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CA" w:rsidRDefault="005923CA" w:rsidP="00434F7E">
      <w:pPr>
        <w:spacing w:after="120"/>
        <w:rPr>
          <w:rFonts w:ascii="Cambria" w:hAnsi="Cambria"/>
        </w:rPr>
      </w:pPr>
    </w:p>
    <w:p w:rsidR="005923CA" w:rsidRPr="00015B40" w:rsidRDefault="007B7EC7" w:rsidP="00434F7E">
      <w:pPr>
        <w:spacing w:after="120"/>
        <w:rPr>
          <w:rFonts w:ascii="Cambria" w:hAnsi="Cambria"/>
          <w:i/>
          <w:lang w:val="bg-BG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B7EC7">
        <w:rPr>
          <w:rFonts w:ascii="Cambria" w:hAnsi="Cambria"/>
          <w:i/>
          <w:lang w:val="bg-BG"/>
        </w:rPr>
        <w:t xml:space="preserve">Приложение </w:t>
      </w:r>
      <w:r w:rsidRPr="007B7EC7">
        <w:rPr>
          <w:rFonts w:ascii="Cambria" w:hAnsi="Cambria"/>
          <w:i/>
          <w:lang w:val="bg-BG" w:bidi="bg-BG"/>
        </w:rPr>
        <w:t>№1</w:t>
      </w:r>
    </w:p>
    <w:p w:rsidR="000C03F0" w:rsidRPr="001455B6" w:rsidRDefault="000C03F0" w:rsidP="000C03F0">
      <w:pPr>
        <w:widowControl w:val="0"/>
        <w:jc w:val="center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b/>
          <w:bCs/>
          <w:lang w:val="bg-BG" w:eastAsia="bg-BG" w:bidi="bg-BG"/>
        </w:rPr>
        <w:t>ОБЩИ ТЕХНИЧЕСКИ ИЗИСКВАНИЯ</w:t>
      </w:r>
    </w:p>
    <w:p w:rsidR="000C03F0" w:rsidRPr="001455B6" w:rsidRDefault="000C03F0" w:rsidP="000C03F0">
      <w:pPr>
        <w:widowControl w:val="0"/>
        <w:spacing w:after="120"/>
        <w:jc w:val="center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b/>
          <w:bCs/>
          <w:lang w:val="bg-BG" w:eastAsia="bg-BG" w:bidi="bg-BG"/>
        </w:rPr>
        <w:t xml:space="preserve">КЪМ СТАЦИОНАРНИ И МОБИЛНИ БИОМЕТРИЧНИ СТАНЦИИ ЗА КОНСУЛСКИТЕ СЛУЖБИ НА Р БЪЛГАРИЯ В ЧУЖБИНА, ЗА РАБОТА С НАЦИОНАЛНАТА ВИЗОВА ИНФОРМАЦИОННА СИСТЕМА </w:t>
      </w:r>
    </w:p>
    <w:p w:rsidR="0023463F" w:rsidRDefault="0023463F" w:rsidP="000C03F0">
      <w:pPr>
        <w:widowControl w:val="0"/>
        <w:spacing w:line="276" w:lineRule="auto"/>
        <w:ind w:firstLine="920"/>
        <w:jc w:val="both"/>
        <w:rPr>
          <w:rFonts w:ascii="Cambria" w:hAnsi="Cambria"/>
          <w:b/>
          <w:bCs/>
          <w:lang w:val="bg-BG" w:eastAsia="bg-BG" w:bidi="bg-BG"/>
        </w:rPr>
      </w:pPr>
    </w:p>
    <w:p w:rsidR="000C03F0" w:rsidRPr="001455B6" w:rsidRDefault="000C03F0" w:rsidP="000C03F0">
      <w:pPr>
        <w:widowControl w:val="0"/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b/>
          <w:bCs/>
          <w:lang w:val="bg-BG" w:eastAsia="bg-BG" w:bidi="bg-BG"/>
        </w:rPr>
        <w:t>Спецификация - минимални изисквания</w:t>
      </w:r>
    </w:p>
    <w:p w:rsidR="000C03F0" w:rsidRPr="001455B6" w:rsidRDefault="000C03F0" w:rsidP="000C03F0">
      <w:pPr>
        <w:widowControl w:val="0"/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b/>
          <w:bCs/>
          <w:lang w:val="bg-BG" w:eastAsia="bg-BG" w:bidi="bg-BG"/>
        </w:rPr>
        <w:t>Общи данни:</w:t>
      </w:r>
    </w:p>
    <w:p w:rsidR="000C03F0" w:rsidRPr="001455B6" w:rsidRDefault="000C03F0" w:rsidP="000C03F0">
      <w:pPr>
        <w:widowControl w:val="0"/>
        <w:spacing w:after="120"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b/>
          <w:bCs/>
          <w:lang w:val="bg-BG" w:eastAsia="bg-BG" w:bidi="bg-BG"/>
        </w:rPr>
        <w:t>Функционални изисквания:</w:t>
      </w:r>
    </w:p>
    <w:p w:rsidR="000C03F0" w:rsidRPr="007B7EC7" w:rsidRDefault="000C03F0" w:rsidP="000C03F0">
      <w:pPr>
        <w:widowControl w:val="0"/>
        <w:numPr>
          <w:ilvl w:val="0"/>
          <w:numId w:val="4"/>
        </w:numPr>
        <w:tabs>
          <w:tab w:val="left" w:pos="1162"/>
        </w:tabs>
        <w:spacing w:line="276" w:lineRule="auto"/>
        <w:ind w:firstLine="920"/>
        <w:jc w:val="both"/>
        <w:rPr>
          <w:rFonts w:ascii="Cambria" w:hAnsi="Cambria"/>
          <w:color w:val="000000" w:themeColor="text1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Създаване на условия за автоматизирано събиране и обработка на личен подпис и биометрични данни (цифрова снимка и пръстови отпечатъци) от лицата, подаващи заявления за </w:t>
      </w:r>
      <w:r w:rsidR="00B45BBD" w:rsidRPr="007B7EC7">
        <w:rPr>
          <w:rFonts w:ascii="Cambria" w:hAnsi="Cambria"/>
          <w:color w:val="000000" w:themeColor="text1"/>
          <w:lang w:val="bg-BG" w:eastAsia="bg-BG" w:bidi="bg-BG"/>
        </w:rPr>
        <w:t xml:space="preserve">визи, </w:t>
      </w:r>
      <w:r w:rsidRPr="007B7EC7">
        <w:rPr>
          <w:rFonts w:ascii="Cambria" w:hAnsi="Cambria"/>
          <w:color w:val="000000" w:themeColor="text1"/>
          <w:lang w:val="bg-BG" w:eastAsia="bg-BG" w:bidi="bg-BG"/>
        </w:rPr>
        <w:t>удостоверения на чужди граждани за завръщане в България и издаване на български лични документи.</w:t>
      </w:r>
    </w:p>
    <w:p w:rsidR="000C03F0" w:rsidRPr="001455B6" w:rsidRDefault="000C03F0" w:rsidP="000C03F0">
      <w:pPr>
        <w:widowControl w:val="0"/>
        <w:numPr>
          <w:ilvl w:val="0"/>
          <w:numId w:val="4"/>
        </w:numPr>
        <w:tabs>
          <w:tab w:val="left" w:pos="1162"/>
        </w:tabs>
        <w:spacing w:after="240"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Постигане на качество на събираните и обработвани в системата биометрични данни, отговарящо на международните стандарти и по-специално на изискванията на </w:t>
      </w:r>
      <w:r w:rsidRPr="001455B6">
        <w:rPr>
          <w:rFonts w:ascii="Cambria" w:hAnsi="Cambria"/>
          <w:lang w:val="en-US" w:bidi="en-US"/>
        </w:rPr>
        <w:t xml:space="preserve">ISO/IEC </w:t>
      </w:r>
      <w:r w:rsidRPr="001455B6">
        <w:rPr>
          <w:rFonts w:ascii="Cambria" w:hAnsi="Cambria"/>
          <w:lang w:val="bg-BG" w:eastAsia="bg-BG" w:bidi="bg-BG"/>
        </w:rPr>
        <w:t xml:space="preserve">19794 и </w:t>
      </w:r>
      <w:r w:rsidRPr="001455B6">
        <w:rPr>
          <w:rFonts w:ascii="Cambria" w:hAnsi="Cambria"/>
          <w:lang w:val="en-US" w:bidi="en-US"/>
        </w:rPr>
        <w:t xml:space="preserve">ISO/IEC </w:t>
      </w:r>
      <w:r w:rsidRPr="001455B6">
        <w:rPr>
          <w:rFonts w:ascii="Cambria" w:hAnsi="Cambria"/>
          <w:lang w:val="bg-BG" w:eastAsia="bg-BG" w:bidi="bg-BG"/>
        </w:rPr>
        <w:t xml:space="preserve">15444 стандартите и препоръките на </w:t>
      </w:r>
      <w:r w:rsidRPr="001455B6">
        <w:rPr>
          <w:rFonts w:ascii="Cambria" w:hAnsi="Cambria"/>
          <w:lang w:val="en-US" w:bidi="en-US"/>
        </w:rPr>
        <w:t xml:space="preserve">ICAO DOC </w:t>
      </w:r>
      <w:r w:rsidRPr="001455B6">
        <w:rPr>
          <w:rFonts w:ascii="Cambria" w:hAnsi="Cambria"/>
          <w:lang w:val="bg-BG" w:eastAsia="bg-BG" w:bidi="bg-BG"/>
        </w:rPr>
        <w:t>9303.</w:t>
      </w:r>
    </w:p>
    <w:p w:rsidR="000C03F0" w:rsidRPr="001455B6" w:rsidRDefault="000C03F0" w:rsidP="000C03F0">
      <w:pPr>
        <w:widowControl w:val="0"/>
        <w:spacing w:after="120"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b/>
          <w:bCs/>
          <w:lang w:val="bg-BG" w:eastAsia="bg-BG" w:bidi="bg-BG"/>
        </w:rPr>
        <w:t>Станциите (стационарни и мобилни) за събиране (въвеждане) на биометрични данни да отговарят на следните технически изисквания:</w:t>
      </w:r>
    </w:p>
    <w:p w:rsidR="000C03F0" w:rsidRPr="001455B6" w:rsidRDefault="000C03F0" w:rsidP="000C03F0">
      <w:pPr>
        <w:widowControl w:val="0"/>
        <w:numPr>
          <w:ilvl w:val="0"/>
          <w:numId w:val="5"/>
        </w:numPr>
        <w:tabs>
          <w:tab w:val="left" w:pos="1158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Да дават възможност за събиране на биометрични данни „на живо” </w:t>
      </w:r>
      <w:r w:rsidRPr="001455B6">
        <w:rPr>
          <w:rFonts w:ascii="Cambria" w:hAnsi="Cambria"/>
          <w:lang w:val="en-US" w:bidi="en-US"/>
        </w:rPr>
        <w:t>(live enrollment of biometric data).</w:t>
      </w:r>
    </w:p>
    <w:p w:rsidR="000C03F0" w:rsidRPr="001455B6" w:rsidRDefault="000C03F0" w:rsidP="000C03F0">
      <w:pPr>
        <w:widowControl w:val="0"/>
        <w:numPr>
          <w:ilvl w:val="0"/>
          <w:numId w:val="5"/>
        </w:numPr>
        <w:tabs>
          <w:tab w:val="left" w:pos="1155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Да представляват цялостно интегрирано решение, изградено от хардуерни и софтуерни компоненти.</w:t>
      </w:r>
    </w:p>
    <w:p w:rsidR="000C03F0" w:rsidRPr="001455B6" w:rsidRDefault="000C03F0" w:rsidP="000C03F0">
      <w:pPr>
        <w:widowControl w:val="0"/>
        <w:numPr>
          <w:ilvl w:val="0"/>
          <w:numId w:val="5"/>
        </w:numPr>
        <w:tabs>
          <w:tab w:val="left" w:pos="1158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Да включват вграден софтуер за цялостно управление на процеса по въвеждане на биометрични данни. Да разполагат с потребителски интерфейс на български език.</w:t>
      </w:r>
    </w:p>
    <w:p w:rsidR="000C03F0" w:rsidRPr="007B7EC7" w:rsidRDefault="000C03F0" w:rsidP="000C03F0">
      <w:pPr>
        <w:widowControl w:val="0"/>
        <w:numPr>
          <w:ilvl w:val="0"/>
          <w:numId w:val="5"/>
        </w:numPr>
        <w:tabs>
          <w:tab w:val="left" w:pos="1243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7B7EC7">
        <w:rPr>
          <w:rFonts w:ascii="Cambria" w:hAnsi="Cambria"/>
          <w:lang w:val="bg-BG" w:eastAsia="bg-BG" w:bidi="bg-BG"/>
        </w:rPr>
        <w:t>Да включва приложен програмен интерфейс за връзка с приложното програмно</w:t>
      </w:r>
      <w:r w:rsidR="0099460B" w:rsidRPr="007B7EC7">
        <w:rPr>
          <w:rFonts w:ascii="Cambria" w:hAnsi="Cambria"/>
          <w:lang w:val="en-US" w:eastAsia="bg-BG" w:bidi="bg-BG"/>
        </w:rPr>
        <w:t xml:space="preserve"> </w:t>
      </w:r>
      <w:r w:rsidRPr="007B7EC7">
        <w:rPr>
          <w:rFonts w:ascii="Cambria" w:hAnsi="Cambria"/>
          <w:lang w:val="bg-BG" w:eastAsia="bg-BG" w:bidi="bg-BG"/>
        </w:rPr>
        <w:t>осигуряване на работно място за събиране на биометрични данни на Националната визова информационна система, разработено в среда на операционна система</w:t>
      </w:r>
      <w:r w:rsidRPr="007B7EC7">
        <w:rPr>
          <w:rFonts w:ascii="Cambria" w:hAnsi="Cambria"/>
          <w:lang w:val="en-US" w:eastAsia="bg-BG" w:bidi="bg-BG"/>
        </w:rPr>
        <w:t xml:space="preserve"> MS Windows</w:t>
      </w:r>
    </w:p>
    <w:p w:rsidR="000C03F0" w:rsidRPr="001455B6" w:rsidRDefault="000C03F0" w:rsidP="000C03F0">
      <w:pPr>
        <w:widowControl w:val="0"/>
        <w:numPr>
          <w:ilvl w:val="0"/>
          <w:numId w:val="5"/>
        </w:numPr>
        <w:tabs>
          <w:tab w:val="left" w:pos="1169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Във всяка станция за въвеждане на биометрични данни да бъде включена цифрова камера </w:t>
      </w:r>
      <w:r w:rsidRPr="001455B6">
        <w:rPr>
          <w:rFonts w:ascii="Cambria" w:hAnsi="Cambria"/>
          <w:lang w:val="en-US" w:bidi="en-US"/>
        </w:rPr>
        <w:t xml:space="preserve">(digital camera) </w:t>
      </w:r>
      <w:r w:rsidRPr="001455B6">
        <w:rPr>
          <w:rFonts w:ascii="Cambria" w:hAnsi="Cambria"/>
          <w:lang w:val="bg-BG" w:eastAsia="bg-BG" w:bidi="bg-BG"/>
        </w:rPr>
        <w:t xml:space="preserve">за заснемане на изображенията на лицата, които подават заявления за </w:t>
      </w:r>
      <w:r w:rsidRPr="007B7EC7">
        <w:rPr>
          <w:rFonts w:ascii="Cambria" w:hAnsi="Cambria"/>
          <w:lang w:val="bg-BG" w:eastAsia="bg-BG" w:bidi="bg-BG"/>
        </w:rPr>
        <w:t>визи</w:t>
      </w:r>
      <w:r w:rsidR="007B7EC7" w:rsidRPr="007B7EC7">
        <w:rPr>
          <w:rFonts w:ascii="Cambria" w:hAnsi="Cambria"/>
          <w:lang w:val="bg-BG" w:eastAsia="bg-BG" w:bidi="bg-BG"/>
        </w:rPr>
        <w:t xml:space="preserve">, </w:t>
      </w:r>
      <w:r w:rsidRPr="007B7EC7">
        <w:rPr>
          <w:rFonts w:ascii="Cambria" w:hAnsi="Cambria"/>
          <w:lang w:val="bg-BG" w:eastAsia="bg-BG" w:bidi="bg-BG"/>
        </w:rPr>
        <w:t xml:space="preserve">удостоверения на чужди граждани за завръщане в България и </w:t>
      </w:r>
      <w:r w:rsidRPr="001455B6">
        <w:rPr>
          <w:rFonts w:ascii="Cambria" w:hAnsi="Cambria"/>
          <w:lang w:val="bg-BG" w:eastAsia="bg-BG" w:bidi="bg-BG"/>
        </w:rPr>
        <w:t>издаване на български лични документи.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162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Цифровата камера да разполага със заснемаща матрица с минимум 8 мега пиксела с включен </w:t>
      </w:r>
      <w:proofErr w:type="spellStart"/>
      <w:r w:rsidRPr="001455B6">
        <w:rPr>
          <w:rFonts w:ascii="Cambria" w:hAnsi="Cambria"/>
          <w:lang w:val="bg-BG" w:eastAsia="bg-BG" w:bidi="bg-BG"/>
        </w:rPr>
        <w:t>автофокус</w:t>
      </w:r>
      <w:proofErr w:type="spellEnd"/>
      <w:r w:rsidRPr="001455B6">
        <w:rPr>
          <w:rFonts w:ascii="Cambria" w:hAnsi="Cambria"/>
          <w:lang w:val="bg-BG" w:eastAsia="bg-BG" w:bidi="bg-BG"/>
        </w:rPr>
        <w:t>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162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Изображенията, заснети с цифровата камера, да бъдат в минимум </w:t>
      </w:r>
      <w:r w:rsidRPr="001455B6">
        <w:rPr>
          <w:rFonts w:ascii="Cambria" w:hAnsi="Cambria"/>
          <w:lang w:val="bg-BG" w:eastAsia="bg-BG" w:bidi="bg-BG"/>
        </w:rPr>
        <w:lastRenderedPageBreak/>
        <w:t xml:space="preserve">24 битов цвят и да отговарят на изискванията за качество, съгласно изискванията на </w:t>
      </w:r>
      <w:r w:rsidRPr="001455B6">
        <w:rPr>
          <w:rFonts w:ascii="Cambria" w:hAnsi="Cambria"/>
          <w:lang w:val="en-US" w:bidi="en-US"/>
        </w:rPr>
        <w:t xml:space="preserve">ISO/IEC </w:t>
      </w:r>
      <w:r w:rsidRPr="001455B6">
        <w:rPr>
          <w:rFonts w:ascii="Cambria" w:hAnsi="Cambria"/>
          <w:lang w:val="bg-BG" w:eastAsia="bg-BG" w:bidi="bg-BG"/>
        </w:rPr>
        <w:t xml:space="preserve">19794-5 стандартите и препоръките на </w:t>
      </w:r>
      <w:r w:rsidRPr="001455B6">
        <w:rPr>
          <w:rFonts w:ascii="Cambria" w:hAnsi="Cambria"/>
          <w:lang w:val="en-US" w:bidi="en-US"/>
        </w:rPr>
        <w:t xml:space="preserve">ICAO DOC </w:t>
      </w:r>
      <w:r w:rsidRPr="001455B6">
        <w:rPr>
          <w:rFonts w:ascii="Cambria" w:hAnsi="Cambria"/>
          <w:lang w:val="bg-BG" w:eastAsia="bg-BG" w:bidi="bg-BG"/>
        </w:rPr>
        <w:t>9303.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155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Програмните средства за цифровата камера да осигурят изискванията за качество, съгласно </w:t>
      </w:r>
      <w:r w:rsidRPr="001455B6">
        <w:rPr>
          <w:rFonts w:ascii="Cambria" w:hAnsi="Cambria"/>
          <w:lang w:val="en-US" w:bidi="en-US"/>
        </w:rPr>
        <w:t xml:space="preserve">ISO/IEC </w:t>
      </w:r>
      <w:r w:rsidRPr="001455B6">
        <w:rPr>
          <w:rFonts w:ascii="Cambria" w:hAnsi="Cambria"/>
          <w:lang w:val="bg-BG" w:eastAsia="bg-BG" w:bidi="bg-BG"/>
        </w:rPr>
        <w:t xml:space="preserve">19794-5 стандартите и препоръките на </w:t>
      </w:r>
      <w:r w:rsidRPr="001455B6">
        <w:rPr>
          <w:rFonts w:ascii="Cambria" w:hAnsi="Cambria"/>
          <w:lang w:val="en-US" w:bidi="en-US"/>
        </w:rPr>
        <w:t xml:space="preserve">ICAO DOC </w:t>
      </w:r>
      <w:r w:rsidRPr="001455B6">
        <w:rPr>
          <w:rFonts w:ascii="Cambria" w:hAnsi="Cambria"/>
          <w:lang w:val="bg-BG" w:eastAsia="bg-BG" w:bidi="bg-BG"/>
        </w:rPr>
        <w:t>9303</w:t>
      </w:r>
      <w:r w:rsidR="002F1638">
        <w:rPr>
          <w:rFonts w:ascii="Cambria" w:hAnsi="Cambria"/>
          <w:lang w:val="bg-BG" w:eastAsia="bg-BG" w:bidi="bg-BG"/>
        </w:rPr>
        <w:t xml:space="preserve"> или еквивалент сходен с предмета на пазарните консултации</w:t>
      </w:r>
      <w:r w:rsidRPr="001455B6">
        <w:rPr>
          <w:rFonts w:ascii="Cambria" w:hAnsi="Cambria"/>
          <w:lang w:val="bg-BG" w:eastAsia="bg-BG" w:bidi="bg-BG"/>
        </w:rPr>
        <w:t>.</w:t>
      </w:r>
    </w:p>
    <w:p w:rsidR="000C03F0" w:rsidRPr="001455B6" w:rsidRDefault="000C03F0" w:rsidP="002F1638">
      <w:pPr>
        <w:widowControl w:val="0"/>
        <w:numPr>
          <w:ilvl w:val="0"/>
          <w:numId w:val="6"/>
        </w:numPr>
        <w:tabs>
          <w:tab w:val="left" w:pos="1169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Програмните средства за цифровата камера да включват софтуер за управление на заснемането на лицата, за контрол на качеството на цифровите изображения, за стандартизация на изображенията </w:t>
      </w:r>
      <w:r w:rsidRPr="001455B6">
        <w:rPr>
          <w:rFonts w:ascii="Cambria" w:hAnsi="Cambria"/>
          <w:lang w:val="en-US" w:bidi="en-US"/>
        </w:rPr>
        <w:t xml:space="preserve">(full frontal face image </w:t>
      </w:r>
      <w:r w:rsidRPr="001455B6">
        <w:rPr>
          <w:rFonts w:ascii="Cambria" w:hAnsi="Cambria"/>
          <w:lang w:val="bg-BG" w:eastAsia="bg-BG" w:bidi="bg-BG"/>
        </w:rPr>
        <w:t xml:space="preserve">и </w:t>
      </w:r>
      <w:r w:rsidRPr="001455B6">
        <w:rPr>
          <w:rFonts w:ascii="Cambria" w:hAnsi="Cambria"/>
          <w:lang w:val="en-US" w:bidi="en-US"/>
        </w:rPr>
        <w:t xml:space="preserve">token image format) </w:t>
      </w:r>
      <w:r w:rsidRPr="001455B6">
        <w:rPr>
          <w:rFonts w:ascii="Cambria" w:hAnsi="Cambria"/>
          <w:lang w:val="bg-BG" w:eastAsia="bg-BG" w:bidi="bg-BG"/>
        </w:rPr>
        <w:t xml:space="preserve">и за верификация </w:t>
      </w:r>
      <w:r w:rsidRPr="001455B6">
        <w:rPr>
          <w:rFonts w:ascii="Cambria" w:hAnsi="Cambria"/>
          <w:lang w:val="en-US" w:bidi="en-US"/>
        </w:rPr>
        <w:t>no ICAO DOC 9303</w:t>
      </w:r>
      <w:r w:rsidR="002F1638" w:rsidRPr="002F1638">
        <w:t xml:space="preserve"> </w:t>
      </w:r>
      <w:proofErr w:type="spellStart"/>
      <w:r w:rsidR="002F1638" w:rsidRPr="002F1638">
        <w:rPr>
          <w:rFonts w:ascii="Cambria" w:hAnsi="Cambria"/>
          <w:lang w:val="en-US" w:bidi="en-US"/>
        </w:rPr>
        <w:t>или</w:t>
      </w:r>
      <w:proofErr w:type="spellEnd"/>
      <w:r w:rsidR="002F1638" w:rsidRPr="002F1638">
        <w:rPr>
          <w:rFonts w:ascii="Cambria" w:hAnsi="Cambria"/>
          <w:lang w:val="en-US" w:bidi="en-US"/>
        </w:rPr>
        <w:t xml:space="preserve"> </w:t>
      </w:r>
      <w:proofErr w:type="spellStart"/>
      <w:r w:rsidR="002F1638" w:rsidRPr="002F1638">
        <w:rPr>
          <w:rFonts w:ascii="Cambria" w:hAnsi="Cambria"/>
          <w:lang w:val="en-US" w:bidi="en-US"/>
        </w:rPr>
        <w:t>еквивалент</w:t>
      </w:r>
      <w:proofErr w:type="spellEnd"/>
      <w:r w:rsidR="002F1638" w:rsidRPr="002F1638">
        <w:rPr>
          <w:rFonts w:ascii="Cambria" w:hAnsi="Cambria"/>
          <w:lang w:val="en-US" w:bidi="en-US"/>
        </w:rPr>
        <w:t xml:space="preserve"> </w:t>
      </w:r>
      <w:proofErr w:type="spellStart"/>
      <w:r w:rsidR="002F1638" w:rsidRPr="002F1638">
        <w:rPr>
          <w:rFonts w:ascii="Cambria" w:hAnsi="Cambria"/>
          <w:lang w:val="en-US" w:bidi="en-US"/>
        </w:rPr>
        <w:t>сходен</w:t>
      </w:r>
      <w:proofErr w:type="spellEnd"/>
      <w:r w:rsidR="002F1638" w:rsidRPr="002F1638">
        <w:rPr>
          <w:rFonts w:ascii="Cambria" w:hAnsi="Cambria"/>
          <w:lang w:val="en-US" w:bidi="en-US"/>
        </w:rPr>
        <w:t xml:space="preserve"> с </w:t>
      </w:r>
      <w:proofErr w:type="spellStart"/>
      <w:r w:rsidR="002F1638" w:rsidRPr="002F1638">
        <w:rPr>
          <w:rFonts w:ascii="Cambria" w:hAnsi="Cambria"/>
          <w:lang w:val="en-US" w:bidi="en-US"/>
        </w:rPr>
        <w:t>предмета</w:t>
      </w:r>
      <w:proofErr w:type="spellEnd"/>
      <w:r w:rsidR="002F1638" w:rsidRPr="002F1638">
        <w:rPr>
          <w:rFonts w:ascii="Cambria" w:hAnsi="Cambria"/>
          <w:lang w:val="en-US" w:bidi="en-US"/>
        </w:rPr>
        <w:t xml:space="preserve"> на </w:t>
      </w:r>
      <w:proofErr w:type="spellStart"/>
      <w:r w:rsidR="002F1638" w:rsidRPr="002F1638">
        <w:rPr>
          <w:rFonts w:ascii="Cambria" w:hAnsi="Cambria"/>
          <w:lang w:val="en-US" w:bidi="en-US"/>
        </w:rPr>
        <w:t>пазарните</w:t>
      </w:r>
      <w:proofErr w:type="spellEnd"/>
      <w:r w:rsidR="002F1638" w:rsidRPr="002F1638">
        <w:rPr>
          <w:rFonts w:ascii="Cambria" w:hAnsi="Cambria"/>
          <w:lang w:val="en-US" w:bidi="en-US"/>
        </w:rPr>
        <w:t xml:space="preserve"> </w:t>
      </w:r>
      <w:proofErr w:type="spellStart"/>
      <w:r w:rsidR="002F1638" w:rsidRPr="002F1638">
        <w:rPr>
          <w:rFonts w:ascii="Cambria" w:hAnsi="Cambria"/>
          <w:lang w:val="en-US" w:bidi="en-US"/>
        </w:rPr>
        <w:t>консултации</w:t>
      </w:r>
      <w:proofErr w:type="spellEnd"/>
      <w:r w:rsidR="002F1638" w:rsidRPr="002F1638">
        <w:rPr>
          <w:rFonts w:ascii="Cambria" w:hAnsi="Cambria"/>
          <w:lang w:val="en-US" w:bidi="en-US"/>
        </w:rPr>
        <w:t>.</w:t>
      </w:r>
    </w:p>
    <w:p w:rsidR="000C03F0" w:rsidRPr="001455B6" w:rsidRDefault="000C03F0" w:rsidP="002F1638">
      <w:pPr>
        <w:widowControl w:val="0"/>
        <w:numPr>
          <w:ilvl w:val="0"/>
          <w:numId w:val="6"/>
        </w:numPr>
        <w:tabs>
          <w:tab w:val="left" w:pos="1162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Програмните средства за обработка на фотографии, в т.ч. модул за автоматично локализиране на очите </w:t>
      </w:r>
      <w:r w:rsidRPr="001455B6">
        <w:rPr>
          <w:rFonts w:ascii="Cambria" w:hAnsi="Cambria"/>
          <w:lang w:val="en-US" w:bidi="en-US"/>
        </w:rPr>
        <w:t xml:space="preserve">(eye catcher), </w:t>
      </w:r>
      <w:r w:rsidRPr="001455B6">
        <w:rPr>
          <w:rFonts w:ascii="Cambria" w:hAnsi="Cambria"/>
          <w:lang w:val="bg-BG" w:eastAsia="bg-BG" w:bidi="bg-BG"/>
        </w:rPr>
        <w:t xml:space="preserve">да удовлетворяват изискванията на </w:t>
      </w:r>
      <w:r w:rsidRPr="001455B6">
        <w:rPr>
          <w:rFonts w:ascii="Cambria" w:hAnsi="Cambria"/>
          <w:lang w:val="en-US" w:bidi="en-US"/>
        </w:rPr>
        <w:t xml:space="preserve">ICAO DOC </w:t>
      </w:r>
      <w:r w:rsidRPr="001455B6">
        <w:rPr>
          <w:rFonts w:ascii="Cambria" w:hAnsi="Cambria"/>
          <w:lang w:val="bg-BG" w:eastAsia="bg-BG" w:bidi="bg-BG"/>
        </w:rPr>
        <w:t>9303 по отношение на качеството на въвежданата в електронния носител дигитална снимка на лицето</w:t>
      </w:r>
      <w:r w:rsidR="002F1638">
        <w:rPr>
          <w:rFonts w:ascii="Cambria" w:hAnsi="Cambria"/>
          <w:lang w:val="bg-BG" w:eastAsia="bg-BG" w:bidi="bg-BG"/>
        </w:rPr>
        <w:t xml:space="preserve"> </w:t>
      </w:r>
      <w:r w:rsidR="002F1638" w:rsidRPr="002F1638">
        <w:rPr>
          <w:rFonts w:ascii="Cambria" w:hAnsi="Cambria"/>
          <w:lang w:val="bg-BG" w:eastAsia="bg-BG" w:bidi="bg-BG"/>
        </w:rPr>
        <w:t>или еквивалент сходен с предмета на пазарните консултации.</w:t>
      </w:r>
      <w:bookmarkStart w:id="0" w:name="_GoBack"/>
      <w:bookmarkEnd w:id="0"/>
      <w:r w:rsidRPr="001455B6">
        <w:rPr>
          <w:rFonts w:ascii="Cambria" w:hAnsi="Cambria"/>
          <w:lang w:val="bg-BG" w:eastAsia="bg-BG" w:bidi="bg-BG"/>
        </w:rPr>
        <w:t>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368"/>
        </w:tabs>
        <w:spacing w:line="276" w:lineRule="auto"/>
        <w:ind w:firstLine="92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Програмните средства за цифровата камера да осигуряват автоматично подобряване на параметри като контраст, осветеност, баланс на цветовете </w:t>
      </w:r>
      <w:r w:rsidRPr="001455B6">
        <w:rPr>
          <w:rFonts w:ascii="Cambria" w:hAnsi="Cambria"/>
          <w:lang w:val="en-US" w:bidi="en-US"/>
        </w:rPr>
        <w:t xml:space="preserve">(color balance), </w:t>
      </w:r>
      <w:r w:rsidRPr="001455B6">
        <w:rPr>
          <w:rFonts w:ascii="Cambria" w:hAnsi="Cambria"/>
          <w:lang w:val="bg-BG" w:eastAsia="bg-BG" w:bidi="bg-BG"/>
        </w:rPr>
        <w:t xml:space="preserve">сила на </w:t>
      </w:r>
      <w:r w:rsidRPr="001455B6">
        <w:rPr>
          <w:rFonts w:ascii="Cambria" w:hAnsi="Cambria"/>
          <w:lang w:val="bg-BG" w:bidi="en-US"/>
        </w:rPr>
        <w:t xml:space="preserve">цветовете </w:t>
      </w:r>
      <w:r w:rsidRPr="001455B6">
        <w:rPr>
          <w:rFonts w:ascii="Cambria" w:hAnsi="Cambria"/>
          <w:lang w:val="en-US" w:bidi="en-US"/>
        </w:rPr>
        <w:t xml:space="preserve">(sharpness) </w:t>
      </w:r>
      <w:r w:rsidRPr="001455B6">
        <w:rPr>
          <w:rFonts w:ascii="Cambria" w:hAnsi="Cambria"/>
          <w:lang w:val="bg-BG" w:eastAsia="bg-BG" w:bidi="bg-BG"/>
        </w:rPr>
        <w:t>с цел постигане на най-добро качество при печат.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63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Станцията за въвеждане на биометрични данни да предоставя данните за изображенията на лицето във формат </w:t>
      </w:r>
      <w:r w:rsidRPr="001455B6">
        <w:rPr>
          <w:rFonts w:ascii="Cambria" w:hAnsi="Cambria"/>
          <w:lang w:val="en-US" w:bidi="en-US"/>
        </w:rPr>
        <w:t xml:space="preserve">JPEG (full frontal face image) </w:t>
      </w:r>
      <w:r w:rsidRPr="001455B6">
        <w:rPr>
          <w:rFonts w:ascii="Cambria" w:hAnsi="Cambria"/>
          <w:lang w:val="bg-BG" w:eastAsia="bg-BG" w:bidi="bg-BG"/>
        </w:rPr>
        <w:t xml:space="preserve">и </w:t>
      </w:r>
      <w:r w:rsidRPr="001455B6">
        <w:rPr>
          <w:rFonts w:ascii="Cambria" w:hAnsi="Cambria"/>
          <w:lang w:val="en-US" w:bidi="en-US"/>
        </w:rPr>
        <w:t>JPEG2000 (token image format).</w:t>
      </w:r>
    </w:p>
    <w:p w:rsidR="000C03F0" w:rsidRPr="007B7EC7" w:rsidRDefault="000C03F0" w:rsidP="000C03F0">
      <w:pPr>
        <w:widowControl w:val="0"/>
        <w:numPr>
          <w:ilvl w:val="0"/>
          <w:numId w:val="6"/>
        </w:numPr>
        <w:tabs>
          <w:tab w:val="left" w:pos="1267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7B7EC7">
        <w:rPr>
          <w:rFonts w:ascii="Cambria" w:hAnsi="Cambria"/>
          <w:lang w:val="bg-BG" w:eastAsia="bg-BG" w:bidi="bg-BG"/>
        </w:rPr>
        <w:t xml:space="preserve">Всяка станция за въвеждане на биометрични данни да разполага със скенер за снемане на плоски пръстови отпечатъци </w:t>
      </w:r>
      <w:r w:rsidRPr="007B7EC7">
        <w:rPr>
          <w:rFonts w:ascii="Cambria" w:hAnsi="Cambria"/>
          <w:lang w:val="en-US" w:bidi="en-US"/>
        </w:rPr>
        <w:t xml:space="preserve">(fingerprint scanner). </w:t>
      </w:r>
      <w:r w:rsidRPr="007B7EC7">
        <w:rPr>
          <w:rFonts w:ascii="Cambria" w:hAnsi="Cambria"/>
          <w:lang w:val="bg-BG" w:eastAsia="bg-BG" w:bidi="bg-BG"/>
        </w:rPr>
        <w:t xml:space="preserve">Да има възможност за управление и последователно да се снемат:  </w:t>
      </w:r>
    </w:p>
    <w:p w:rsidR="000C03F0" w:rsidRPr="007B7EC7" w:rsidRDefault="000C03F0" w:rsidP="000C03F0">
      <w:pPr>
        <w:widowControl w:val="0"/>
        <w:tabs>
          <w:tab w:val="left" w:pos="1267"/>
        </w:tabs>
        <w:spacing w:line="276" w:lineRule="auto"/>
        <w:jc w:val="both"/>
        <w:rPr>
          <w:rFonts w:ascii="Cambria" w:hAnsi="Cambria"/>
          <w:lang w:val="bg-BG" w:eastAsia="bg-BG" w:bidi="bg-BG"/>
        </w:rPr>
      </w:pPr>
      <w:r w:rsidRPr="007B7EC7">
        <w:rPr>
          <w:rFonts w:ascii="Cambria" w:hAnsi="Cambria"/>
          <w:lang w:val="bg-BG" w:eastAsia="bg-BG" w:bidi="bg-BG"/>
        </w:rPr>
        <w:tab/>
        <w:t xml:space="preserve">- за прикачване към заявления за български лични документи - </w:t>
      </w:r>
      <w:r w:rsidRPr="007B7EC7">
        <w:rPr>
          <w:rFonts w:ascii="Cambria" w:hAnsi="Cambria"/>
          <w:lang w:val="en-US" w:bidi="en-US"/>
        </w:rPr>
        <w:t xml:space="preserve">1x1 </w:t>
      </w:r>
      <w:r w:rsidRPr="007B7EC7">
        <w:rPr>
          <w:rFonts w:ascii="Cambria" w:hAnsi="Cambria"/>
          <w:lang w:val="bg-BG" w:eastAsia="bg-BG" w:bidi="bg-BG"/>
        </w:rPr>
        <w:t xml:space="preserve">и </w:t>
      </w:r>
      <w:r w:rsidRPr="007B7EC7">
        <w:rPr>
          <w:rFonts w:ascii="Cambria" w:hAnsi="Cambria"/>
          <w:lang w:val="en-US" w:bidi="en-US"/>
        </w:rPr>
        <w:t xml:space="preserve">1x4, </w:t>
      </w:r>
      <w:r w:rsidRPr="007B7EC7">
        <w:rPr>
          <w:rFonts w:ascii="Cambria" w:hAnsi="Cambria"/>
          <w:lang w:val="bg-BG" w:eastAsia="bg-BG" w:bidi="bg-BG"/>
        </w:rPr>
        <w:t xml:space="preserve">като автоматично избира по правилата на </w:t>
      </w:r>
      <w:r w:rsidRPr="007B7EC7">
        <w:rPr>
          <w:rFonts w:ascii="Cambria" w:hAnsi="Cambria"/>
          <w:lang w:val="en-US" w:bidi="en-US"/>
        </w:rPr>
        <w:t xml:space="preserve">ICAO DOC </w:t>
      </w:r>
      <w:r w:rsidRPr="007B7EC7">
        <w:rPr>
          <w:rFonts w:ascii="Cambria" w:hAnsi="Cambria"/>
          <w:lang w:val="bg-BG" w:eastAsia="bg-BG" w:bidi="bg-BG"/>
        </w:rPr>
        <w:t>9303 две изображения за запазване на пръстови отпечатъци от лява и/или дясна ръка;</w:t>
      </w:r>
    </w:p>
    <w:p w:rsidR="000C03F0" w:rsidRPr="007B7EC7" w:rsidRDefault="000C03F0" w:rsidP="000C03F0">
      <w:pPr>
        <w:widowControl w:val="0"/>
        <w:tabs>
          <w:tab w:val="left" w:pos="1267"/>
        </w:tabs>
        <w:spacing w:line="276" w:lineRule="auto"/>
        <w:jc w:val="both"/>
        <w:rPr>
          <w:rFonts w:ascii="Cambria" w:hAnsi="Cambria"/>
          <w:lang w:val="bg-BG" w:eastAsia="bg-BG" w:bidi="bg-BG"/>
        </w:rPr>
      </w:pPr>
      <w:r w:rsidRPr="007B7EC7">
        <w:rPr>
          <w:rFonts w:ascii="Cambria" w:hAnsi="Cambria"/>
          <w:lang w:val="bg-BG" w:eastAsia="bg-BG" w:bidi="bg-BG"/>
        </w:rPr>
        <w:tab/>
        <w:t>-  за прикачване към заявления за виза – 1</w:t>
      </w:r>
      <w:r w:rsidRPr="007B7EC7">
        <w:rPr>
          <w:rFonts w:ascii="Cambria" w:hAnsi="Cambria"/>
          <w:lang w:val="en-US" w:eastAsia="bg-BG" w:bidi="bg-BG"/>
        </w:rPr>
        <w:t xml:space="preserve">x2 </w:t>
      </w:r>
      <w:r w:rsidRPr="007B7EC7">
        <w:rPr>
          <w:rFonts w:ascii="Cambria" w:hAnsi="Cambria"/>
          <w:lang w:val="bg-BG" w:eastAsia="bg-BG" w:bidi="bg-BG"/>
        </w:rPr>
        <w:t xml:space="preserve">1x4, като автоматично избира по правилата на ICAO DOC 9303 изображения за запазване на </w:t>
      </w:r>
      <w:r w:rsidRPr="007B7EC7">
        <w:rPr>
          <w:rFonts w:ascii="Cambria" w:hAnsi="Cambria"/>
          <w:lang w:val="en-US" w:eastAsia="bg-BG" w:bidi="bg-BG"/>
        </w:rPr>
        <w:t xml:space="preserve">4 </w:t>
      </w:r>
      <w:r w:rsidRPr="007B7EC7">
        <w:rPr>
          <w:rFonts w:ascii="Cambria" w:hAnsi="Cambria"/>
          <w:lang w:val="bg-BG" w:eastAsia="bg-BG" w:bidi="bg-BG"/>
        </w:rPr>
        <w:t>пръстови отпечатъка от лява и</w:t>
      </w:r>
      <w:r w:rsidR="0099460B" w:rsidRPr="007B7EC7">
        <w:rPr>
          <w:rFonts w:ascii="Cambria" w:hAnsi="Cambria"/>
          <w:lang w:val="en-US" w:eastAsia="bg-BG" w:bidi="bg-BG"/>
        </w:rPr>
        <w:t xml:space="preserve"> </w:t>
      </w:r>
      <w:r w:rsidRPr="007B7EC7">
        <w:rPr>
          <w:rFonts w:ascii="Cambria" w:hAnsi="Cambria"/>
          <w:lang w:val="bg-BG" w:eastAsia="bg-BG" w:bidi="bg-BG"/>
        </w:rPr>
        <w:t>дясна ръка</w:t>
      </w:r>
      <w:r w:rsidRPr="007B7EC7">
        <w:rPr>
          <w:rFonts w:ascii="Cambria" w:hAnsi="Cambria"/>
          <w:lang w:val="en-US" w:eastAsia="bg-BG" w:bidi="bg-BG"/>
        </w:rPr>
        <w:t xml:space="preserve">, </w:t>
      </w:r>
      <w:r w:rsidRPr="007B7EC7">
        <w:rPr>
          <w:rFonts w:ascii="Cambria" w:hAnsi="Cambria"/>
          <w:lang w:val="bg-BG" w:eastAsia="bg-BG" w:bidi="bg-BG"/>
        </w:rPr>
        <w:t>както и изображения за запазване на 2пръстови отпечатъка от палците на лява и</w:t>
      </w:r>
      <w:r w:rsidR="0099460B" w:rsidRPr="007B7EC7">
        <w:rPr>
          <w:rFonts w:ascii="Cambria" w:hAnsi="Cambria"/>
          <w:lang w:val="en-US" w:eastAsia="bg-BG" w:bidi="bg-BG"/>
        </w:rPr>
        <w:t xml:space="preserve"> </w:t>
      </w:r>
      <w:r w:rsidRPr="007B7EC7">
        <w:rPr>
          <w:rFonts w:ascii="Cambria" w:hAnsi="Cambria"/>
          <w:lang w:val="bg-BG" w:eastAsia="bg-BG" w:bidi="bg-BG"/>
        </w:rPr>
        <w:t>дясна ръка.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63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Разрешаващата способност на скенера за пръстови отпечатъци да бъде не по-малка от 500 </w:t>
      </w:r>
      <w:proofErr w:type="spellStart"/>
      <w:r w:rsidRPr="001455B6">
        <w:rPr>
          <w:rFonts w:ascii="Cambria" w:hAnsi="Cambria"/>
          <w:lang w:val="en-US" w:bidi="en-US"/>
        </w:rPr>
        <w:t>ppi</w:t>
      </w:r>
      <w:proofErr w:type="spellEnd"/>
      <w:r w:rsidRPr="001455B6">
        <w:rPr>
          <w:rFonts w:ascii="Cambria" w:hAnsi="Cambria"/>
          <w:lang w:val="en-US" w:bidi="en-US"/>
        </w:rPr>
        <w:t>.</w:t>
      </w:r>
    </w:p>
    <w:p w:rsidR="000C03F0" w:rsidRPr="007B7EC7" w:rsidRDefault="000C03F0" w:rsidP="000C03F0">
      <w:pPr>
        <w:widowControl w:val="0"/>
        <w:numPr>
          <w:ilvl w:val="1"/>
          <w:numId w:val="6"/>
        </w:numPr>
        <w:tabs>
          <w:tab w:val="left" w:pos="1274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7B7EC7">
        <w:rPr>
          <w:rFonts w:ascii="Cambria" w:hAnsi="Cambria"/>
          <w:lang w:val="bg-BG" w:eastAsia="bg-BG" w:bidi="bg-BG"/>
        </w:rPr>
        <w:t>Да включва вграден софтуер за управление на въвеждането на пръстови отпечатъци:</w:t>
      </w:r>
    </w:p>
    <w:p w:rsidR="000C03F0" w:rsidRPr="007B7EC7" w:rsidRDefault="000C03F0" w:rsidP="000C03F0">
      <w:pPr>
        <w:widowControl w:val="0"/>
        <w:numPr>
          <w:ilvl w:val="1"/>
          <w:numId w:val="6"/>
        </w:numPr>
        <w:tabs>
          <w:tab w:val="left" w:pos="1274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7B7EC7">
        <w:rPr>
          <w:rFonts w:ascii="Cambria" w:hAnsi="Cambria"/>
          <w:lang w:val="bg-BG" w:eastAsia="bg-BG" w:bidi="bg-BG"/>
        </w:rPr>
        <w:t xml:space="preserve"> - към заявления за български лични документи - на по един пръст от лявата и дясната ръка на лицето;</w:t>
      </w:r>
    </w:p>
    <w:p w:rsidR="000C03F0" w:rsidRPr="007B7EC7" w:rsidRDefault="000C03F0" w:rsidP="000C03F0">
      <w:pPr>
        <w:widowControl w:val="0"/>
        <w:numPr>
          <w:ilvl w:val="1"/>
          <w:numId w:val="6"/>
        </w:numPr>
        <w:tabs>
          <w:tab w:val="left" w:pos="1274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7B7EC7">
        <w:rPr>
          <w:rFonts w:ascii="Cambria" w:hAnsi="Cambria"/>
          <w:lang w:val="bg-BG" w:eastAsia="bg-BG" w:bidi="bg-BG"/>
        </w:rPr>
        <w:t>- към заявления за визи - на четирите пръста от лявата и дясната ръка на лицето, както и двата палеца.</w:t>
      </w:r>
    </w:p>
    <w:p w:rsidR="000C03F0" w:rsidRPr="007B7EC7" w:rsidRDefault="000C03F0" w:rsidP="000C03F0">
      <w:pPr>
        <w:widowControl w:val="0"/>
        <w:numPr>
          <w:ilvl w:val="1"/>
          <w:numId w:val="6"/>
        </w:numPr>
        <w:tabs>
          <w:tab w:val="left" w:pos="1274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7B7EC7">
        <w:rPr>
          <w:rFonts w:ascii="Cambria" w:hAnsi="Cambria"/>
          <w:lang w:val="bg-BG" w:eastAsia="bg-BG" w:bidi="bg-BG"/>
        </w:rPr>
        <w:t xml:space="preserve">За контрол на качеството им, включително визуализация на оценката на качеството в скала от 1 до 100, за стандартизация на изображенията, съгласно изискванията на </w:t>
      </w:r>
      <w:r w:rsidRPr="007B7EC7">
        <w:rPr>
          <w:rFonts w:ascii="Cambria" w:hAnsi="Cambria"/>
          <w:lang w:val="en-US" w:bidi="en-US"/>
        </w:rPr>
        <w:t xml:space="preserve">ISO/IEC </w:t>
      </w:r>
      <w:r w:rsidRPr="007B7EC7">
        <w:rPr>
          <w:rFonts w:ascii="Cambria" w:hAnsi="Cambria"/>
          <w:lang w:val="bg-BG" w:eastAsia="bg-BG" w:bidi="bg-BG"/>
        </w:rPr>
        <w:t xml:space="preserve">19794-4 стандартите и </w:t>
      </w:r>
      <w:r w:rsidRPr="007B7EC7">
        <w:rPr>
          <w:rFonts w:ascii="Cambria" w:hAnsi="Cambria"/>
          <w:lang w:val="bg-BG" w:eastAsia="bg-BG" w:bidi="bg-BG"/>
        </w:rPr>
        <w:lastRenderedPageBreak/>
        <w:t xml:space="preserve">препоръките на </w:t>
      </w:r>
      <w:r w:rsidRPr="007B7EC7">
        <w:rPr>
          <w:rFonts w:ascii="Cambria" w:hAnsi="Cambria"/>
          <w:lang w:val="en-US" w:bidi="en-US"/>
        </w:rPr>
        <w:t xml:space="preserve">ICAO DOC </w:t>
      </w:r>
      <w:r w:rsidRPr="007B7EC7">
        <w:rPr>
          <w:rFonts w:ascii="Cambria" w:hAnsi="Cambria"/>
          <w:lang w:val="bg-BG" w:eastAsia="bg-BG" w:bidi="bg-BG"/>
        </w:rPr>
        <w:t>9303.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63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За компресия на файловете с пръстови отпечатъци да се използва </w:t>
      </w:r>
      <w:r w:rsidRPr="001455B6">
        <w:rPr>
          <w:rFonts w:ascii="Cambria" w:hAnsi="Cambria"/>
          <w:lang w:val="en-US" w:bidi="en-US"/>
        </w:rPr>
        <w:t>WSQ</w:t>
      </w:r>
      <w:r w:rsidRPr="001455B6">
        <w:rPr>
          <w:rFonts w:ascii="Cambria" w:hAnsi="Cambria"/>
          <w:lang w:val="bg-BG" w:eastAsia="bg-BG" w:bidi="bg-BG"/>
        </w:rPr>
        <w:t xml:space="preserve">-алгоритъм, сертифициран от </w:t>
      </w:r>
      <w:r w:rsidRPr="001455B6">
        <w:rPr>
          <w:rFonts w:ascii="Cambria" w:hAnsi="Cambria"/>
          <w:lang w:val="en-US" w:bidi="en-US"/>
        </w:rPr>
        <w:t>NIST.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67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Всяка станция за въвеждане на биометрични данни да разполага с устройство за въвеждане на изображение на подписа на лицето, включващо </w:t>
      </w:r>
      <w:r w:rsidRPr="001455B6">
        <w:rPr>
          <w:rFonts w:ascii="Cambria" w:hAnsi="Cambria"/>
          <w:lang w:val="en-US" w:bidi="en-US"/>
        </w:rPr>
        <w:t xml:space="preserve">LCD </w:t>
      </w:r>
      <w:r w:rsidRPr="001455B6">
        <w:rPr>
          <w:rFonts w:ascii="Cambria" w:hAnsi="Cambria"/>
          <w:lang w:val="bg-BG" w:eastAsia="bg-BG" w:bidi="bg-BG"/>
        </w:rPr>
        <w:t xml:space="preserve">дисплей </w:t>
      </w:r>
      <w:r w:rsidRPr="001455B6">
        <w:rPr>
          <w:rFonts w:ascii="Cambria" w:hAnsi="Cambria"/>
          <w:lang w:val="en-US" w:bidi="en-US"/>
        </w:rPr>
        <w:t xml:space="preserve">min </w:t>
      </w:r>
      <w:r w:rsidRPr="001455B6">
        <w:rPr>
          <w:rFonts w:ascii="Cambria" w:hAnsi="Cambria"/>
          <w:lang w:val="bg-BG" w:eastAsia="bg-BG" w:bidi="bg-BG"/>
        </w:rPr>
        <w:t>5”, чувствителен на допир и с висока разделителна способност, върху който се полага подписа с писалка и служи за визуално сравнение.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67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Устройството за въвеждане на изображение на подписа на лицето да включва вграден софтуер за управление на въвеждането на подписа, за контрол на качеството на цифровите изображения и за стандартизация на изображенията;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67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Станцията за въвеждане на биометрични данни да предоставя данните за изображенията на подписа на лицето във формат </w:t>
      </w:r>
      <w:r w:rsidRPr="001455B6">
        <w:rPr>
          <w:rFonts w:ascii="Cambria" w:hAnsi="Cambria"/>
          <w:lang w:val="en-US" w:bidi="en-US"/>
        </w:rPr>
        <w:t>JPEG.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56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Устройството за въвеждане на изображение на подписа на лицето да включва писалка за полагане на подписа.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55"/>
        </w:tabs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Всяка станция за въвеждане на биометрични данни да включва фон, който осигурява качествено заснемане на изображенията на лицата, съгласно </w:t>
      </w:r>
      <w:r w:rsidRPr="001455B6">
        <w:rPr>
          <w:rFonts w:ascii="Cambria" w:hAnsi="Cambria"/>
          <w:lang w:val="en-US" w:bidi="en-US"/>
        </w:rPr>
        <w:t xml:space="preserve">ISO/IEC FCD </w:t>
      </w:r>
      <w:r w:rsidRPr="001455B6">
        <w:rPr>
          <w:rFonts w:ascii="Cambria" w:hAnsi="Cambria"/>
          <w:lang w:val="bg-BG" w:eastAsia="bg-BG" w:bidi="bg-BG"/>
        </w:rPr>
        <w:t xml:space="preserve">19794- </w:t>
      </w:r>
      <w:r w:rsidRPr="001455B6">
        <w:rPr>
          <w:rFonts w:ascii="Cambria" w:hAnsi="Cambria"/>
          <w:lang w:val="en-US" w:bidi="en-US"/>
        </w:rPr>
        <w:t>5:Biometric Data Interchange Formats - Part 5: Face Image Data.</w:t>
      </w:r>
    </w:p>
    <w:p w:rsidR="000C03F0" w:rsidRPr="001455B6" w:rsidRDefault="000C03F0" w:rsidP="000C03F0">
      <w:pPr>
        <w:widowControl w:val="0"/>
        <w:numPr>
          <w:ilvl w:val="0"/>
          <w:numId w:val="6"/>
        </w:numPr>
        <w:tabs>
          <w:tab w:val="left" w:pos="1260"/>
        </w:tabs>
        <w:spacing w:after="240"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Станцията за въвеждане на биометрични данни да разполага със собствено осветление, удовлетворяващо изискванията на </w:t>
      </w:r>
      <w:r w:rsidRPr="001455B6">
        <w:rPr>
          <w:rFonts w:ascii="Cambria" w:hAnsi="Cambria"/>
          <w:lang w:val="en-US" w:bidi="en-US"/>
        </w:rPr>
        <w:t xml:space="preserve">ICAO DOC </w:t>
      </w:r>
      <w:r w:rsidRPr="001455B6">
        <w:rPr>
          <w:rFonts w:ascii="Cambria" w:hAnsi="Cambria"/>
          <w:lang w:val="bg-BG" w:eastAsia="bg-BG" w:bidi="bg-BG"/>
        </w:rPr>
        <w:t>9303 за качествено заснемане на изображенията на лицата с наличната цифрова камера, като се елиминира влиянието на светлинната среда, в която е разположена станцията, с възможност за редуциране на отблясъци върху полирани повърхности (стъкло и др.), сенки и червени очи.</w:t>
      </w:r>
    </w:p>
    <w:p w:rsidR="000C03F0" w:rsidRPr="001455B6" w:rsidRDefault="000C03F0" w:rsidP="000C03F0">
      <w:pPr>
        <w:widowControl w:val="0"/>
        <w:spacing w:line="276" w:lineRule="auto"/>
        <w:ind w:firstLine="90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b/>
          <w:bCs/>
          <w:lang w:val="bg-BG" w:eastAsia="bg-BG" w:bidi="bg-BG"/>
        </w:rPr>
        <w:t>Стационарната станция за въвеждане на биометрични данни, да отговаря на следните допълнителни изисквания:</w:t>
      </w:r>
    </w:p>
    <w:p w:rsidR="000C03F0" w:rsidRPr="001455B6" w:rsidRDefault="000C03F0" w:rsidP="000C03F0">
      <w:pPr>
        <w:widowControl w:val="0"/>
        <w:numPr>
          <w:ilvl w:val="0"/>
          <w:numId w:val="7"/>
        </w:numPr>
        <w:spacing w:line="276" w:lineRule="auto"/>
        <w:ind w:firstLine="993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Станцията да бъде оформена като единен модул </w:t>
      </w:r>
      <w:r w:rsidRPr="001455B6">
        <w:rPr>
          <w:rFonts w:ascii="Cambria" w:hAnsi="Cambria"/>
          <w:lang w:val="en-US" w:bidi="en-US"/>
        </w:rPr>
        <w:t xml:space="preserve">(kiosk), </w:t>
      </w:r>
      <w:r w:rsidRPr="001455B6">
        <w:rPr>
          <w:rFonts w:ascii="Cambria" w:hAnsi="Cambria"/>
          <w:lang w:val="bg-BG" w:eastAsia="bg-BG" w:bidi="bg-BG"/>
        </w:rPr>
        <w:t xml:space="preserve">в който са вградени цифрова камера, скенер за снемане на плоски пръстови отпечатъци, устройство за въвеждане на изображение на подписа на лицето и собствено осветление. Станцията да включва и цветен </w:t>
      </w:r>
      <w:r w:rsidRPr="001455B6">
        <w:rPr>
          <w:rFonts w:ascii="Cambria" w:hAnsi="Cambria"/>
          <w:lang w:val="en-US" w:bidi="en-US"/>
        </w:rPr>
        <w:t xml:space="preserve">LCD </w:t>
      </w:r>
      <w:r w:rsidRPr="001455B6">
        <w:rPr>
          <w:rFonts w:ascii="Cambria" w:hAnsi="Cambria"/>
          <w:lang w:val="bg-BG" w:eastAsia="bg-BG" w:bidi="bg-BG"/>
        </w:rPr>
        <w:t>дисплей, необходим за визуален контрол на въведените биометрични данни от страна на лицето, на което се снемат биометричните данни.</w:t>
      </w:r>
    </w:p>
    <w:p w:rsidR="000C03F0" w:rsidRPr="001455B6" w:rsidRDefault="000C03F0" w:rsidP="000C03F0">
      <w:pPr>
        <w:widowControl w:val="0"/>
        <w:numPr>
          <w:ilvl w:val="0"/>
          <w:numId w:val="7"/>
        </w:numPr>
        <w:spacing w:line="276" w:lineRule="auto"/>
        <w:ind w:firstLine="993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Станцията да осигурява самостоятелно управление на процеса по снемане на биометрични данни с възможност за преминаване към ръчно управление от оператор или управлението на станцията да се контролира от работното място с компютър.</w:t>
      </w:r>
    </w:p>
    <w:p w:rsidR="000C03F0" w:rsidRPr="001455B6" w:rsidRDefault="000C03F0" w:rsidP="000C03F0">
      <w:pPr>
        <w:widowControl w:val="0"/>
        <w:numPr>
          <w:ilvl w:val="0"/>
          <w:numId w:val="7"/>
        </w:numPr>
        <w:spacing w:line="276" w:lineRule="auto"/>
        <w:ind w:firstLine="993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Станцията да бъде удобна за събиране на биометрични данни за лица с увреждания, в т.ч. тези, използващи инвалидна количка, както и да има осигурена възможност за заснемане на деца.</w:t>
      </w:r>
    </w:p>
    <w:p w:rsidR="000C03F0" w:rsidRPr="001455B6" w:rsidRDefault="000C03F0" w:rsidP="000C03F0">
      <w:pPr>
        <w:widowControl w:val="0"/>
        <w:numPr>
          <w:ilvl w:val="0"/>
          <w:numId w:val="7"/>
        </w:numPr>
        <w:tabs>
          <w:tab w:val="left" w:pos="1238"/>
        </w:tabs>
        <w:spacing w:line="276" w:lineRule="auto"/>
        <w:ind w:firstLine="993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Да включва техническо решение за заснемане на деца от 0 до 3 годишна възраст.</w:t>
      </w:r>
    </w:p>
    <w:p w:rsidR="000C03F0" w:rsidRPr="001455B6" w:rsidRDefault="000C03F0" w:rsidP="000C03F0">
      <w:pPr>
        <w:widowControl w:val="0"/>
        <w:numPr>
          <w:ilvl w:val="0"/>
          <w:numId w:val="7"/>
        </w:numPr>
        <w:tabs>
          <w:tab w:val="left" w:pos="1197"/>
        </w:tabs>
        <w:spacing w:line="276" w:lineRule="auto"/>
        <w:ind w:firstLine="993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Да разполага с помощни средства, които осигуряват качественото </w:t>
      </w:r>
      <w:r w:rsidRPr="001455B6">
        <w:rPr>
          <w:rFonts w:ascii="Cambria" w:hAnsi="Cambria"/>
          <w:lang w:val="bg-BG" w:eastAsia="bg-BG" w:bidi="bg-BG"/>
        </w:rPr>
        <w:lastRenderedPageBreak/>
        <w:t>осветление при заснемане на изображенията на лицата.</w:t>
      </w:r>
    </w:p>
    <w:p w:rsidR="000C03F0" w:rsidRPr="001455B6" w:rsidRDefault="000C03F0" w:rsidP="000C03F0">
      <w:pPr>
        <w:widowControl w:val="0"/>
        <w:numPr>
          <w:ilvl w:val="0"/>
          <w:numId w:val="7"/>
        </w:numPr>
        <w:tabs>
          <w:tab w:val="left" w:pos="1238"/>
        </w:tabs>
        <w:spacing w:line="276" w:lineRule="auto"/>
        <w:ind w:firstLine="993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Да разполага с потребителски интерфейс на български език.</w:t>
      </w:r>
    </w:p>
    <w:p w:rsidR="000C03F0" w:rsidRPr="001455B6" w:rsidRDefault="000C03F0" w:rsidP="000C03F0">
      <w:pPr>
        <w:widowControl w:val="0"/>
        <w:numPr>
          <w:ilvl w:val="0"/>
          <w:numId w:val="7"/>
        </w:numPr>
        <w:tabs>
          <w:tab w:val="left" w:pos="1238"/>
        </w:tabs>
        <w:spacing w:after="240" w:line="276" w:lineRule="auto"/>
        <w:ind w:firstLine="993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Да се осигури обучение за работа със стационарните биометрични станции.</w:t>
      </w:r>
    </w:p>
    <w:p w:rsidR="000C03F0" w:rsidRPr="001455B6" w:rsidRDefault="000C03F0" w:rsidP="000C03F0">
      <w:pPr>
        <w:widowControl w:val="0"/>
        <w:spacing w:line="276" w:lineRule="auto"/>
        <w:ind w:firstLine="880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b/>
          <w:bCs/>
          <w:lang w:val="bg-BG" w:eastAsia="bg-BG" w:bidi="bg-BG"/>
        </w:rPr>
        <w:t>Мобилната станция за въвеждане на биометрични данни да отговаря на следните допълнителни изисквания:</w:t>
      </w:r>
    </w:p>
    <w:p w:rsidR="000C03F0" w:rsidRPr="00331418" w:rsidRDefault="000C03F0" w:rsidP="000C03F0">
      <w:pPr>
        <w:widowControl w:val="0"/>
        <w:numPr>
          <w:ilvl w:val="0"/>
          <w:numId w:val="8"/>
        </w:numPr>
        <w:tabs>
          <w:tab w:val="left" w:pos="1210"/>
        </w:tabs>
        <w:spacing w:line="276" w:lineRule="auto"/>
        <w:ind w:firstLine="851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Да осигурява удобно и надеждно пренасяне на компонентите на станцията</w:t>
      </w:r>
      <w:r w:rsidRPr="001455B6">
        <w:rPr>
          <w:rFonts w:ascii="Cambria" w:hAnsi="Cambria"/>
          <w:lang w:val="en-US" w:eastAsia="bg-BG" w:bidi="bg-BG"/>
        </w:rPr>
        <w:t xml:space="preserve">, </w:t>
      </w:r>
      <w:r w:rsidRPr="00331418">
        <w:rPr>
          <w:rFonts w:ascii="Cambria" w:hAnsi="Cambria"/>
          <w:lang w:val="bg-BG" w:eastAsia="bg-BG" w:bidi="bg-BG"/>
        </w:rPr>
        <w:t>включително да се побира в мерките за „кабинен багаж“ при</w:t>
      </w:r>
      <w:r w:rsidR="0099460B" w:rsidRPr="00331418">
        <w:rPr>
          <w:rFonts w:ascii="Cambria" w:hAnsi="Cambria"/>
          <w:lang w:val="bg-BG" w:eastAsia="bg-BG" w:bidi="bg-BG"/>
        </w:rPr>
        <w:t xml:space="preserve"> </w:t>
      </w:r>
      <w:r w:rsidRPr="00331418">
        <w:rPr>
          <w:rFonts w:ascii="Cambria" w:hAnsi="Cambria"/>
          <w:lang w:val="bg-BG" w:eastAsia="bg-BG" w:bidi="bg-BG"/>
        </w:rPr>
        <w:t>транспортиране със самолет.</w:t>
      </w:r>
    </w:p>
    <w:p w:rsidR="000C03F0" w:rsidRPr="001455B6" w:rsidRDefault="000C03F0" w:rsidP="000C03F0">
      <w:pPr>
        <w:widowControl w:val="0"/>
        <w:numPr>
          <w:ilvl w:val="0"/>
          <w:numId w:val="8"/>
        </w:numPr>
        <w:tabs>
          <w:tab w:val="left" w:pos="1238"/>
        </w:tabs>
        <w:spacing w:line="276" w:lineRule="auto"/>
        <w:ind w:firstLine="851"/>
        <w:jc w:val="both"/>
        <w:rPr>
          <w:rFonts w:ascii="Cambria" w:hAnsi="Cambria"/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>Да включва вграден/преносим компютър за снемане на биометрични данни,</w:t>
      </w:r>
    </w:p>
    <w:p w:rsidR="000C03F0" w:rsidRPr="000C03F0" w:rsidRDefault="000C03F0" w:rsidP="007B7EC7">
      <w:pPr>
        <w:widowControl w:val="0"/>
        <w:tabs>
          <w:tab w:val="right" w:leader="dot" w:pos="4198"/>
          <w:tab w:val="left" w:pos="4401"/>
        </w:tabs>
        <w:spacing w:line="276" w:lineRule="auto"/>
        <w:ind w:firstLine="851"/>
        <w:jc w:val="both"/>
        <w:rPr>
          <w:lang w:val="bg-BG" w:eastAsia="bg-BG" w:bidi="bg-BG"/>
        </w:rPr>
      </w:pPr>
      <w:r w:rsidRPr="001455B6">
        <w:rPr>
          <w:rFonts w:ascii="Cambria" w:hAnsi="Cambria"/>
          <w:lang w:val="bg-BG" w:eastAsia="bg-BG" w:bidi="bg-BG"/>
        </w:rPr>
        <w:t xml:space="preserve">включително за съхраняване на данните и средства за включване в мрежата за предаване на данни на МВнР. Преносимият компютър да бъде с подходяща конфигурация под управлението на операционна система </w:t>
      </w:r>
      <w:r w:rsidRPr="007B7EC7">
        <w:rPr>
          <w:rFonts w:ascii="Cambria" w:hAnsi="Cambria"/>
          <w:lang w:val="en-US" w:eastAsia="bg-BG" w:bidi="bg-BG"/>
        </w:rPr>
        <w:t>MS Windows</w:t>
      </w:r>
      <w:r w:rsidRPr="001455B6">
        <w:rPr>
          <w:rFonts w:ascii="Cambria" w:hAnsi="Cambria"/>
          <w:lang w:val="en-US" w:eastAsia="bg-BG" w:bidi="bg-BG"/>
        </w:rPr>
        <w:t xml:space="preserve">. </w:t>
      </w:r>
      <w:r w:rsidRPr="001455B6">
        <w:rPr>
          <w:rFonts w:ascii="Cambria" w:hAnsi="Cambria"/>
          <w:lang w:val="bg-BG" w:eastAsia="bg-BG" w:bidi="bg-BG"/>
        </w:rPr>
        <w:t>Да</w:t>
      </w:r>
      <w:r w:rsidRPr="001455B6">
        <w:rPr>
          <w:rFonts w:ascii="Cambria" w:hAnsi="Cambria"/>
          <w:lang w:val="bg-BG" w:eastAsia="bg-BG" w:bidi="bg-BG"/>
        </w:rPr>
        <w:tab/>
        <w:t>има</w:t>
      </w:r>
      <w:r w:rsidRPr="000C03F0">
        <w:rPr>
          <w:lang w:val="bg-BG" w:eastAsia="bg-BG" w:bidi="bg-BG"/>
        </w:rPr>
        <w:t xml:space="preserve"> възможност за автономна работа на вградени</w:t>
      </w:r>
      <w:r w:rsidR="007B7EC7">
        <w:rPr>
          <w:lang w:val="bg-BG" w:eastAsia="bg-BG" w:bidi="bg-BG"/>
        </w:rPr>
        <w:t xml:space="preserve"> </w:t>
      </w:r>
      <w:r w:rsidRPr="000C03F0">
        <w:rPr>
          <w:lang w:val="bg-BG" w:eastAsia="bg-BG" w:bidi="bg-BG"/>
        </w:rPr>
        <w:t>батерии.</w:t>
      </w:r>
    </w:p>
    <w:p w:rsidR="000C03F0" w:rsidRPr="000C03F0" w:rsidRDefault="000C03F0" w:rsidP="000C03F0">
      <w:pPr>
        <w:widowControl w:val="0"/>
        <w:numPr>
          <w:ilvl w:val="0"/>
          <w:numId w:val="8"/>
        </w:numPr>
        <w:tabs>
          <w:tab w:val="left" w:pos="1238"/>
        </w:tabs>
        <w:spacing w:line="276" w:lineRule="auto"/>
        <w:ind w:firstLine="851"/>
        <w:jc w:val="both"/>
        <w:rPr>
          <w:lang w:val="bg-BG" w:eastAsia="bg-BG" w:bidi="bg-BG"/>
        </w:rPr>
      </w:pPr>
      <w:r w:rsidRPr="000C03F0">
        <w:rPr>
          <w:lang w:val="bg-BG" w:eastAsia="bg-BG" w:bidi="bg-BG"/>
        </w:rPr>
        <w:t>Да разполага с потребителски интерфейс на български език.</w:t>
      </w:r>
    </w:p>
    <w:p w:rsidR="000C03F0" w:rsidRPr="000C03F0" w:rsidRDefault="000C03F0" w:rsidP="000C03F0">
      <w:pPr>
        <w:widowControl w:val="0"/>
        <w:numPr>
          <w:ilvl w:val="0"/>
          <w:numId w:val="8"/>
        </w:numPr>
        <w:tabs>
          <w:tab w:val="left" w:pos="1238"/>
        </w:tabs>
        <w:spacing w:line="276" w:lineRule="auto"/>
        <w:ind w:firstLine="851"/>
        <w:jc w:val="both"/>
        <w:rPr>
          <w:lang w:val="bg-BG" w:eastAsia="bg-BG" w:bidi="bg-BG"/>
        </w:rPr>
      </w:pPr>
      <w:r w:rsidRPr="000C03F0">
        <w:rPr>
          <w:lang w:val="bg-BG" w:eastAsia="bg-BG" w:bidi="bg-BG"/>
        </w:rPr>
        <w:t>Да се осигури обучение за работа с мобилните биометрични станции.</w:t>
      </w:r>
    </w:p>
    <w:p w:rsidR="000C03F0" w:rsidRPr="0083588D" w:rsidRDefault="000C03F0" w:rsidP="00434F7E">
      <w:pPr>
        <w:spacing w:after="120"/>
        <w:rPr>
          <w:rFonts w:ascii="Cambria" w:hAnsi="Cambria"/>
          <w:b/>
          <w:lang w:val="bg-BG"/>
        </w:rPr>
      </w:pPr>
    </w:p>
    <w:sectPr w:rsidR="000C03F0" w:rsidRPr="0083588D" w:rsidSect="00434F7E">
      <w:footerReference w:type="default" r:id="rId8"/>
      <w:headerReference w:type="first" r:id="rId9"/>
      <w:footerReference w:type="first" r:id="rId10"/>
      <w:pgSz w:w="11906" w:h="16838" w:code="9"/>
      <w:pgMar w:top="993" w:right="1556" w:bottom="1276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F25" w:rsidRDefault="009F6F25">
      <w:r>
        <w:separator/>
      </w:r>
    </w:p>
  </w:endnote>
  <w:endnote w:type="continuationSeparator" w:id="0">
    <w:p w:rsidR="009F6F25" w:rsidRDefault="009F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23" w:rsidRPr="00874B2E" w:rsidRDefault="00874B2E" w:rsidP="00874B2E">
    <w:pPr>
      <w:pStyle w:val="Footer"/>
      <w:jc w:val="center"/>
      <w:rPr>
        <w:rFonts w:ascii="Calibri" w:hAnsi="Calibri"/>
        <w:lang w:val="bg-BG"/>
      </w:rPr>
    </w:pPr>
    <w:proofErr w:type="spellStart"/>
    <w:r w:rsidRPr="00C301C1">
      <w:rPr>
        <w:rFonts w:ascii="Calibri" w:hAnsi="Calibri"/>
      </w:rPr>
      <w:t>Стр</w:t>
    </w:r>
    <w:proofErr w:type="spellEnd"/>
    <w:r w:rsidRPr="00C301C1">
      <w:rPr>
        <w:rFonts w:ascii="Calibri" w:hAnsi="Calibri"/>
        <w:lang w:val="en-US"/>
      </w:rPr>
      <w:t>.</w:t>
    </w:r>
    <w:r w:rsidR="00682FFF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="00682FFF" w:rsidRPr="00C301C1">
      <w:rPr>
        <w:rFonts w:ascii="Calibri" w:hAnsi="Calibri"/>
      </w:rPr>
      <w:fldChar w:fldCharType="separate"/>
    </w:r>
    <w:r w:rsidR="002F1638">
      <w:rPr>
        <w:rFonts w:ascii="Calibri" w:hAnsi="Calibri"/>
        <w:noProof/>
      </w:rPr>
      <w:t>4</w:t>
    </w:r>
    <w:r w:rsidR="00682FFF"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</w:t>
    </w:r>
    <w:proofErr w:type="spellStart"/>
    <w:r w:rsidRPr="00C301C1">
      <w:rPr>
        <w:rFonts w:ascii="Calibri" w:hAnsi="Calibri"/>
      </w:rPr>
      <w:t>от</w:t>
    </w:r>
    <w:proofErr w:type="spellEnd"/>
    <w:r w:rsidRPr="00C301C1">
      <w:rPr>
        <w:rFonts w:ascii="Calibri" w:hAnsi="Calibri"/>
      </w:rPr>
      <w:t xml:space="preserve"> </w:t>
    </w:r>
    <w:r w:rsidR="00682FFF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="00682FFF" w:rsidRPr="00C301C1">
      <w:rPr>
        <w:rFonts w:ascii="Calibri" w:hAnsi="Calibri"/>
      </w:rPr>
      <w:fldChar w:fldCharType="separate"/>
    </w:r>
    <w:r w:rsidR="002F1638">
      <w:rPr>
        <w:rFonts w:ascii="Calibri" w:hAnsi="Calibri"/>
        <w:noProof/>
      </w:rPr>
      <w:t>4</w:t>
    </w:r>
    <w:r w:rsidR="00682FFF" w:rsidRPr="00C301C1"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FA" w:rsidRDefault="00A72E52" w:rsidP="00330DFA">
    <w:pPr>
      <w:pStyle w:val="Footer"/>
      <w:jc w:val="center"/>
      <w:rPr>
        <w:rFonts w:ascii="Calibri" w:hAnsi="Calibri" w:cs="Arial"/>
        <w:smallCaps/>
        <w:sz w:val="20"/>
        <w:szCs w:val="20"/>
        <w:lang w:val="en-US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430530</wp:posOffset>
              </wp:positionH>
              <wp:positionV relativeFrom="paragraph">
                <wp:posOffset>71755</wp:posOffset>
              </wp:positionV>
              <wp:extent cx="2895600" cy="635"/>
              <wp:effectExtent l="0" t="0" r="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956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3D7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3.9pt;margin-top:5.65pt;width:22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"/>
          </w:pict>
        </mc:Fallback>
      </mc:AlternateContent>
    </w:r>
  </w:p>
  <w:p w:rsidR="00A96F64" w:rsidRPr="00991D9F" w:rsidRDefault="00415629" w:rsidP="004949E3">
    <w:pPr>
      <w:pStyle w:val="Subtitle"/>
      <w:ind w:left="709"/>
      <w:jc w:val="left"/>
      <w:rPr>
        <w:sz w:val="20"/>
        <w:szCs w:val="20"/>
        <w:lang w:val="en-US"/>
      </w:rPr>
    </w:pPr>
    <w:r w:rsidRPr="00991D9F">
      <w:rPr>
        <w:sz w:val="20"/>
        <w:szCs w:val="20"/>
        <w:lang w:val="bg-BG"/>
      </w:rPr>
      <w:t>София 1113, ул. „</w:t>
    </w:r>
    <w:r w:rsidR="000C5F23" w:rsidRPr="00991D9F">
      <w:rPr>
        <w:sz w:val="20"/>
        <w:szCs w:val="20"/>
        <w:lang w:val="bg-BG"/>
      </w:rPr>
      <w:t>Александър Жендов</w:t>
    </w:r>
    <w:r w:rsidRPr="00991D9F">
      <w:rPr>
        <w:sz w:val="20"/>
        <w:szCs w:val="20"/>
      </w:rPr>
      <w:t>“</w:t>
    </w:r>
    <w:r w:rsidR="000C5F23" w:rsidRPr="00991D9F">
      <w:rPr>
        <w:sz w:val="20"/>
        <w:szCs w:val="20"/>
        <w:lang w:val="bg-BG"/>
      </w:rPr>
      <w:t xml:space="preserve"> 2,</w:t>
    </w:r>
  </w:p>
  <w:p w:rsidR="00375BED" w:rsidRPr="00991D9F" w:rsidRDefault="00267F0E" w:rsidP="00375BED">
    <w:pPr>
      <w:pStyle w:val="Subtitle"/>
      <w:ind w:left="709"/>
      <w:jc w:val="left"/>
      <w:rPr>
        <w:sz w:val="20"/>
        <w:szCs w:val="20"/>
        <w:lang w:val="en-US"/>
      </w:rPr>
    </w:pPr>
    <w:proofErr w:type="spellStart"/>
    <w:proofErr w:type="gramStart"/>
    <w:r w:rsidRPr="00D14197">
      <w:rPr>
        <w:sz w:val="20"/>
        <w:szCs w:val="20"/>
        <w:lang w:val="en-US"/>
      </w:rPr>
      <w:t>тел</w:t>
    </w:r>
    <w:proofErr w:type="spellEnd"/>
    <w:proofErr w:type="gramEnd"/>
    <w:r w:rsidRPr="00D14197">
      <w:rPr>
        <w:sz w:val="20"/>
        <w:szCs w:val="20"/>
        <w:lang w:val="en-US"/>
      </w:rPr>
      <w:t>.</w:t>
    </w:r>
    <w:r w:rsidR="006D43CB" w:rsidRPr="00D14197">
      <w:rPr>
        <w:sz w:val="20"/>
        <w:szCs w:val="20"/>
        <w:lang w:val="en-US"/>
      </w:rPr>
      <w:t xml:space="preserve"> +359 (2) </w:t>
    </w:r>
    <w:r w:rsidR="00FC4B2F">
      <w:rPr>
        <w:sz w:val="20"/>
        <w:szCs w:val="20"/>
        <w:lang w:val="bg-BG"/>
      </w:rPr>
      <w:t>948 2365</w:t>
    </w:r>
    <w:r w:rsidR="006D43CB" w:rsidRPr="00D14197">
      <w:rPr>
        <w:sz w:val="20"/>
        <w:szCs w:val="20"/>
        <w:lang w:val="en-US"/>
      </w:rPr>
      <w:t>,</w:t>
    </w:r>
    <w:r w:rsidR="00946E75" w:rsidRPr="00D14197">
      <w:rPr>
        <w:sz w:val="20"/>
        <w:szCs w:val="20"/>
        <w:lang w:val="en-US"/>
      </w:rPr>
      <w:t xml:space="preserve"> факс</w:t>
    </w:r>
    <w:r w:rsidRPr="00991D9F">
      <w:rPr>
        <w:sz w:val="20"/>
        <w:szCs w:val="20"/>
        <w:lang w:val="en-US"/>
      </w:rPr>
      <w:t xml:space="preserve">+359 (2) </w:t>
    </w:r>
    <w:r w:rsidR="00D14197" w:rsidRPr="00D14197">
      <w:rPr>
        <w:sz w:val="20"/>
        <w:szCs w:val="20"/>
        <w:lang w:val="en-US"/>
      </w:rPr>
      <w:t>948 30 94</w:t>
    </w:r>
  </w:p>
  <w:p w:rsidR="00ED0105" w:rsidRPr="00991D9F" w:rsidRDefault="00375BED" w:rsidP="00375BED">
    <w:pPr>
      <w:pStyle w:val="Subtitle"/>
      <w:ind w:left="709"/>
      <w:jc w:val="left"/>
      <w:rPr>
        <w:sz w:val="20"/>
        <w:szCs w:val="20"/>
        <w:lang w:val="en-US"/>
      </w:rPr>
    </w:pPr>
    <w:proofErr w:type="gramStart"/>
    <w:r w:rsidRPr="00991D9F">
      <w:rPr>
        <w:sz w:val="20"/>
        <w:szCs w:val="20"/>
        <w:lang w:val="en-US"/>
      </w:rPr>
      <w:t>e-mail</w:t>
    </w:r>
    <w:proofErr w:type="gramEnd"/>
    <w:r w:rsidRPr="00991D9F">
      <w:rPr>
        <w:sz w:val="20"/>
        <w:szCs w:val="20"/>
        <w:lang w:val="en-US"/>
      </w:rPr>
      <w:t xml:space="preserve">: </w:t>
    </w:r>
    <w:hyperlink r:id="rId1" w:history="1">
      <w:r w:rsidR="00845C3D" w:rsidRPr="00991D9F">
        <w:rPr>
          <w:rStyle w:val="Hyperlink"/>
          <w:rFonts w:cs="Arial"/>
          <w:smallCaps/>
          <w:sz w:val="20"/>
          <w:szCs w:val="20"/>
          <w:lang w:val="fr-FR"/>
        </w:rPr>
        <w:t>c</w:t>
      </w:r>
      <w:r w:rsidR="00845C3D" w:rsidRPr="00991D9F">
        <w:rPr>
          <w:rStyle w:val="Hyperlink"/>
          <w:rFonts w:cs="Arial"/>
          <w:smallCaps/>
          <w:sz w:val="20"/>
          <w:szCs w:val="20"/>
          <w:lang w:val="en-US"/>
        </w:rPr>
        <w:t>onsular</w:t>
      </w:r>
      <w:r w:rsidR="00845C3D" w:rsidRPr="00991D9F">
        <w:rPr>
          <w:rStyle w:val="Hyperlink"/>
          <w:rFonts w:cs="Arial"/>
          <w:smallCaps/>
          <w:sz w:val="20"/>
          <w:szCs w:val="20"/>
          <w:lang w:val="bg-BG"/>
        </w:rPr>
        <w:t>@</w:t>
      </w:r>
      <w:r w:rsidR="00845C3D" w:rsidRPr="00991D9F">
        <w:rPr>
          <w:rStyle w:val="Hyperlink"/>
          <w:rFonts w:cs="Arial"/>
          <w:smallCaps/>
          <w:sz w:val="20"/>
          <w:szCs w:val="20"/>
          <w:lang w:val="fr-FR"/>
        </w:rPr>
        <w:t>mfa</w:t>
      </w:r>
      <w:r w:rsidR="00845C3D" w:rsidRPr="00991D9F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845C3D" w:rsidRPr="00991D9F">
        <w:rPr>
          <w:rStyle w:val="Hyperlink"/>
          <w:rFonts w:cs="Arial"/>
          <w:smallCaps/>
          <w:sz w:val="20"/>
          <w:szCs w:val="20"/>
          <w:lang w:val="fr-FR"/>
        </w:rPr>
        <w:t>bg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F25" w:rsidRDefault="009F6F25">
      <w:r>
        <w:separator/>
      </w:r>
    </w:p>
  </w:footnote>
  <w:footnote w:type="continuationSeparator" w:id="0">
    <w:p w:rsidR="009F6F25" w:rsidRDefault="009F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09"/>
      <w:gridCol w:w="7655"/>
    </w:tblGrid>
    <w:tr w:rsidR="000C5F23" w:rsidRPr="00331732" w:rsidTr="0084406F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0C5F23" w:rsidRDefault="00A1410F">
          <w:pPr>
            <w:pStyle w:val="Header"/>
          </w:pPr>
          <w:r>
            <w:rPr>
              <w:rFonts w:ascii="Cambria" w:hAnsi="Cambria"/>
              <w:noProof/>
              <w:lang w:val="bg-BG" w:eastAsia="bg-BG"/>
            </w:rPr>
            <w:drawing>
              <wp:inline distT="0" distB="0" distL="0" distR="0">
                <wp:extent cx="797560" cy="673100"/>
                <wp:effectExtent l="19050" t="0" r="254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</w:rPr>
          </w:pPr>
          <w:r w:rsidRPr="0084406F">
            <w:rPr>
              <w:rStyle w:val="Strong"/>
              <w:sz w:val="22"/>
              <w:szCs w:val="22"/>
            </w:rPr>
            <w:t>РЕПУБЛИКА БЪЛГАРИЯ</w:t>
          </w:r>
        </w:p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0C5F23" w:rsidRPr="0084406F" w:rsidRDefault="00A72E52" w:rsidP="0071140A">
          <w:pPr>
            <w:pStyle w:val="Subtitle"/>
            <w:tabs>
              <w:tab w:val="left" w:pos="225"/>
            </w:tabs>
            <w:jc w:val="left"/>
            <w:rPr>
              <w:rStyle w:val="Strong"/>
              <w:sz w:val="22"/>
              <w:szCs w:val="22"/>
              <w:lang w:val="ru-RU"/>
            </w:rPr>
          </w:pPr>
          <w:r>
            <w:rPr>
              <w:noProof/>
              <w:lang w:val="bg-BG" w:eastAsia="bg-BG"/>
            </w:rPr>
            <mc:AlternateContent>
              <mc:Choice Requires="wps">
                <w:drawing>
                  <wp:anchor distT="4294967294" distB="4294967294" distL="114300" distR="114300" simplePos="0" relativeHeight="251658240" behindDoc="0" locked="0" layoutInCell="1" allowOverlap="1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36194</wp:posOffset>
                    </wp:positionV>
                    <wp:extent cx="2800985" cy="0"/>
                    <wp:effectExtent l="0" t="0" r="18415" b="0"/>
                    <wp:wrapNone/>
                    <wp:docPr id="3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8009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E0EA9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1pt;margin-top:2.85pt;width:220.5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fi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yUZzCuAKtKbW1IkB7Vq3nW9LtDSlcdUS2Pxm8nA75Z8EjeuYSLMxBkN3zRDGwI4Mda&#10;HRvbB0ioAjrGlpxuLeFHjyg8TuZpuph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"/>
                </w:pict>
              </mc:Fallback>
            </mc:AlternateContent>
          </w:r>
        </w:p>
        <w:p w:rsidR="000C5F23" w:rsidRPr="00872B62" w:rsidRDefault="00845C3D" w:rsidP="00924195">
          <w:pPr>
            <w:pStyle w:val="Subtitle"/>
            <w:jc w:val="left"/>
            <w:rPr>
              <w:sz w:val="26"/>
              <w:lang w:val="bg-BG"/>
            </w:rPr>
          </w:pPr>
          <w:r w:rsidRPr="00845C3D">
            <w:rPr>
              <w:b/>
              <w:bCs/>
              <w:sz w:val="22"/>
              <w:szCs w:val="22"/>
              <w:lang w:val="bg-BG"/>
            </w:rPr>
            <w:t>ДИРЕКЦИЯ “КОНСУЛСКИ ОТНОШЕНИЯ”</w:t>
          </w:r>
        </w:p>
      </w:tc>
    </w:tr>
  </w:tbl>
  <w:p w:rsidR="000C5F23" w:rsidRPr="00331732" w:rsidRDefault="000C5F23" w:rsidP="00F41A69">
    <w:pPr>
      <w:pStyle w:val="Header"/>
      <w:ind w:firstLine="72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FF3BC9"/>
    <w:multiLevelType w:val="hybridMultilevel"/>
    <w:tmpl w:val="A8D0AD5C"/>
    <w:lvl w:ilvl="0" w:tplc="93D02B5A">
      <w:numFmt w:val="bullet"/>
      <w:lvlText w:val="-"/>
      <w:lvlJc w:val="left"/>
      <w:pPr>
        <w:ind w:left="4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0DC0AA4"/>
    <w:multiLevelType w:val="hybridMultilevel"/>
    <w:tmpl w:val="B876038A"/>
    <w:lvl w:ilvl="0" w:tplc="9B86F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4D193F"/>
    <w:multiLevelType w:val="multilevel"/>
    <w:tmpl w:val="7084D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10656C"/>
    <w:multiLevelType w:val="multilevel"/>
    <w:tmpl w:val="65F4D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9D5563"/>
    <w:multiLevelType w:val="multilevel"/>
    <w:tmpl w:val="1574533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AD15EC"/>
    <w:multiLevelType w:val="multilevel"/>
    <w:tmpl w:val="432A3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FA1666"/>
    <w:multiLevelType w:val="multilevel"/>
    <w:tmpl w:val="FA60F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F3"/>
    <w:rsid w:val="00012617"/>
    <w:rsid w:val="0001335C"/>
    <w:rsid w:val="00015B40"/>
    <w:rsid w:val="00017C97"/>
    <w:rsid w:val="00020547"/>
    <w:rsid w:val="000218CF"/>
    <w:rsid w:val="00022854"/>
    <w:rsid w:val="0003324D"/>
    <w:rsid w:val="0004091A"/>
    <w:rsid w:val="00044D33"/>
    <w:rsid w:val="0004603E"/>
    <w:rsid w:val="00047CE6"/>
    <w:rsid w:val="00054B6C"/>
    <w:rsid w:val="00061663"/>
    <w:rsid w:val="00067021"/>
    <w:rsid w:val="000709B5"/>
    <w:rsid w:val="00072FEC"/>
    <w:rsid w:val="00073B80"/>
    <w:rsid w:val="00083A5C"/>
    <w:rsid w:val="000857BA"/>
    <w:rsid w:val="00094D67"/>
    <w:rsid w:val="00094EF1"/>
    <w:rsid w:val="0009749C"/>
    <w:rsid w:val="000A20F8"/>
    <w:rsid w:val="000A4FCF"/>
    <w:rsid w:val="000A5415"/>
    <w:rsid w:val="000A6161"/>
    <w:rsid w:val="000B13CD"/>
    <w:rsid w:val="000B1498"/>
    <w:rsid w:val="000B229B"/>
    <w:rsid w:val="000B27C8"/>
    <w:rsid w:val="000C015F"/>
    <w:rsid w:val="000C03F0"/>
    <w:rsid w:val="000C5F23"/>
    <w:rsid w:val="000D5E08"/>
    <w:rsid w:val="000E2B07"/>
    <w:rsid w:val="000F189B"/>
    <w:rsid w:val="000F3229"/>
    <w:rsid w:val="000F6D55"/>
    <w:rsid w:val="001023EC"/>
    <w:rsid w:val="001161F5"/>
    <w:rsid w:val="00117BF7"/>
    <w:rsid w:val="00120142"/>
    <w:rsid w:val="00122F4F"/>
    <w:rsid w:val="00134032"/>
    <w:rsid w:val="00143B2E"/>
    <w:rsid w:val="001455B6"/>
    <w:rsid w:val="00150AA2"/>
    <w:rsid w:val="0015355A"/>
    <w:rsid w:val="00160357"/>
    <w:rsid w:val="00160CEB"/>
    <w:rsid w:val="00166346"/>
    <w:rsid w:val="00170D22"/>
    <w:rsid w:val="001765A9"/>
    <w:rsid w:val="00184B78"/>
    <w:rsid w:val="00184C3F"/>
    <w:rsid w:val="00186BCE"/>
    <w:rsid w:val="00193BA0"/>
    <w:rsid w:val="001952BA"/>
    <w:rsid w:val="001A6FB0"/>
    <w:rsid w:val="001B1C9E"/>
    <w:rsid w:val="001B3ACF"/>
    <w:rsid w:val="001C4742"/>
    <w:rsid w:val="001C52D5"/>
    <w:rsid w:val="001C5B23"/>
    <w:rsid w:val="001D27D9"/>
    <w:rsid w:val="001D5275"/>
    <w:rsid w:val="001E4EB4"/>
    <w:rsid w:val="001E760C"/>
    <w:rsid w:val="0020218A"/>
    <w:rsid w:val="00203773"/>
    <w:rsid w:val="00205539"/>
    <w:rsid w:val="00205E8E"/>
    <w:rsid w:val="002064AA"/>
    <w:rsid w:val="00210D50"/>
    <w:rsid w:val="00220C59"/>
    <w:rsid w:val="0022420B"/>
    <w:rsid w:val="00225A2B"/>
    <w:rsid w:val="0023148F"/>
    <w:rsid w:val="00232B05"/>
    <w:rsid w:val="0023463F"/>
    <w:rsid w:val="0024048A"/>
    <w:rsid w:val="002447C1"/>
    <w:rsid w:val="0024503B"/>
    <w:rsid w:val="0024765A"/>
    <w:rsid w:val="00250DA0"/>
    <w:rsid w:val="00261B57"/>
    <w:rsid w:val="00267118"/>
    <w:rsid w:val="00267F0E"/>
    <w:rsid w:val="00277347"/>
    <w:rsid w:val="00280726"/>
    <w:rsid w:val="00295F8A"/>
    <w:rsid w:val="00297BE4"/>
    <w:rsid w:val="002A30DB"/>
    <w:rsid w:val="002A549A"/>
    <w:rsid w:val="002A5681"/>
    <w:rsid w:val="002A6D5F"/>
    <w:rsid w:val="002B0AC4"/>
    <w:rsid w:val="002B49AF"/>
    <w:rsid w:val="002B5B4F"/>
    <w:rsid w:val="002B6AB8"/>
    <w:rsid w:val="002C0178"/>
    <w:rsid w:val="002C6E8A"/>
    <w:rsid w:val="002D5CD8"/>
    <w:rsid w:val="002D69A2"/>
    <w:rsid w:val="002E0DAC"/>
    <w:rsid w:val="002E1381"/>
    <w:rsid w:val="002E3F0A"/>
    <w:rsid w:val="002E6DF9"/>
    <w:rsid w:val="002F0BFD"/>
    <w:rsid w:val="002F1638"/>
    <w:rsid w:val="002F1DF1"/>
    <w:rsid w:val="002F2E18"/>
    <w:rsid w:val="002F36C5"/>
    <w:rsid w:val="002F60B7"/>
    <w:rsid w:val="002F7CD4"/>
    <w:rsid w:val="00300BCC"/>
    <w:rsid w:val="003013DA"/>
    <w:rsid w:val="00303F33"/>
    <w:rsid w:val="003047D3"/>
    <w:rsid w:val="00304BCF"/>
    <w:rsid w:val="003053CB"/>
    <w:rsid w:val="0030601C"/>
    <w:rsid w:val="003114C9"/>
    <w:rsid w:val="0031582B"/>
    <w:rsid w:val="00315EB9"/>
    <w:rsid w:val="00324D50"/>
    <w:rsid w:val="00330DFA"/>
    <w:rsid w:val="00331418"/>
    <w:rsid w:val="00331732"/>
    <w:rsid w:val="00332B8E"/>
    <w:rsid w:val="0034261D"/>
    <w:rsid w:val="00352763"/>
    <w:rsid w:val="00355E75"/>
    <w:rsid w:val="00362981"/>
    <w:rsid w:val="00375BED"/>
    <w:rsid w:val="0037707B"/>
    <w:rsid w:val="0038639E"/>
    <w:rsid w:val="00386839"/>
    <w:rsid w:val="00390032"/>
    <w:rsid w:val="003905BE"/>
    <w:rsid w:val="00392D5F"/>
    <w:rsid w:val="003969A3"/>
    <w:rsid w:val="003A0FFD"/>
    <w:rsid w:val="003A2B91"/>
    <w:rsid w:val="003B0EDE"/>
    <w:rsid w:val="003B488F"/>
    <w:rsid w:val="003C331D"/>
    <w:rsid w:val="003D2119"/>
    <w:rsid w:val="003D3000"/>
    <w:rsid w:val="003D5098"/>
    <w:rsid w:val="003E09E9"/>
    <w:rsid w:val="003E17D2"/>
    <w:rsid w:val="003F510D"/>
    <w:rsid w:val="003F737F"/>
    <w:rsid w:val="004075AE"/>
    <w:rsid w:val="00413FFE"/>
    <w:rsid w:val="00415629"/>
    <w:rsid w:val="00423ABE"/>
    <w:rsid w:val="00424E1D"/>
    <w:rsid w:val="00434F7E"/>
    <w:rsid w:val="00435D7B"/>
    <w:rsid w:val="00436312"/>
    <w:rsid w:val="004371F6"/>
    <w:rsid w:val="00441409"/>
    <w:rsid w:val="004424D5"/>
    <w:rsid w:val="004445AE"/>
    <w:rsid w:val="00446D79"/>
    <w:rsid w:val="00447C32"/>
    <w:rsid w:val="00453903"/>
    <w:rsid w:val="00453CA8"/>
    <w:rsid w:val="004615C5"/>
    <w:rsid w:val="0046276F"/>
    <w:rsid w:val="00464685"/>
    <w:rsid w:val="004670B6"/>
    <w:rsid w:val="004671D0"/>
    <w:rsid w:val="00471C66"/>
    <w:rsid w:val="00473BE2"/>
    <w:rsid w:val="0047623E"/>
    <w:rsid w:val="0047664A"/>
    <w:rsid w:val="00477687"/>
    <w:rsid w:val="0048349A"/>
    <w:rsid w:val="0048403B"/>
    <w:rsid w:val="00485E2D"/>
    <w:rsid w:val="00485ED0"/>
    <w:rsid w:val="00486221"/>
    <w:rsid w:val="00490145"/>
    <w:rsid w:val="004949E3"/>
    <w:rsid w:val="004A2B9B"/>
    <w:rsid w:val="004A626F"/>
    <w:rsid w:val="004A78A2"/>
    <w:rsid w:val="004B4C85"/>
    <w:rsid w:val="004B6EA1"/>
    <w:rsid w:val="004C176A"/>
    <w:rsid w:val="004C58BE"/>
    <w:rsid w:val="004D2B18"/>
    <w:rsid w:val="004D326D"/>
    <w:rsid w:val="004D3D3F"/>
    <w:rsid w:val="004D7085"/>
    <w:rsid w:val="004E1A6B"/>
    <w:rsid w:val="004E4D52"/>
    <w:rsid w:val="004E6A28"/>
    <w:rsid w:val="004E78EA"/>
    <w:rsid w:val="004F1075"/>
    <w:rsid w:val="004F16C2"/>
    <w:rsid w:val="004F6189"/>
    <w:rsid w:val="004F620F"/>
    <w:rsid w:val="005001F2"/>
    <w:rsid w:val="005126CE"/>
    <w:rsid w:val="005127BE"/>
    <w:rsid w:val="00512D3D"/>
    <w:rsid w:val="00516B24"/>
    <w:rsid w:val="00517131"/>
    <w:rsid w:val="005171B2"/>
    <w:rsid w:val="00523128"/>
    <w:rsid w:val="00537F25"/>
    <w:rsid w:val="00547A0B"/>
    <w:rsid w:val="00547D2A"/>
    <w:rsid w:val="0055085B"/>
    <w:rsid w:val="00556E29"/>
    <w:rsid w:val="00560F29"/>
    <w:rsid w:val="005701D2"/>
    <w:rsid w:val="005863A7"/>
    <w:rsid w:val="005923CA"/>
    <w:rsid w:val="005A0DE6"/>
    <w:rsid w:val="005A5B75"/>
    <w:rsid w:val="005B0948"/>
    <w:rsid w:val="005B26E4"/>
    <w:rsid w:val="005B3820"/>
    <w:rsid w:val="005B7E06"/>
    <w:rsid w:val="005C593F"/>
    <w:rsid w:val="005D2C38"/>
    <w:rsid w:val="005D7614"/>
    <w:rsid w:val="005E1652"/>
    <w:rsid w:val="005F2373"/>
    <w:rsid w:val="005F268B"/>
    <w:rsid w:val="006021F3"/>
    <w:rsid w:val="006063B3"/>
    <w:rsid w:val="0060661D"/>
    <w:rsid w:val="00607C5B"/>
    <w:rsid w:val="0061015A"/>
    <w:rsid w:val="00612746"/>
    <w:rsid w:val="0061321F"/>
    <w:rsid w:val="0061379D"/>
    <w:rsid w:val="00620DA0"/>
    <w:rsid w:val="0062241D"/>
    <w:rsid w:val="006231A6"/>
    <w:rsid w:val="00623BF2"/>
    <w:rsid w:val="00625359"/>
    <w:rsid w:val="00635945"/>
    <w:rsid w:val="00643533"/>
    <w:rsid w:val="006611B1"/>
    <w:rsid w:val="006625A2"/>
    <w:rsid w:val="00663F7E"/>
    <w:rsid w:val="006644F9"/>
    <w:rsid w:val="00664BE5"/>
    <w:rsid w:val="00667B7E"/>
    <w:rsid w:val="00674360"/>
    <w:rsid w:val="00675E87"/>
    <w:rsid w:val="0067653F"/>
    <w:rsid w:val="00676D85"/>
    <w:rsid w:val="00682FFF"/>
    <w:rsid w:val="00686AB4"/>
    <w:rsid w:val="00686AC9"/>
    <w:rsid w:val="00687053"/>
    <w:rsid w:val="00690F01"/>
    <w:rsid w:val="00695091"/>
    <w:rsid w:val="00696666"/>
    <w:rsid w:val="006B0482"/>
    <w:rsid w:val="006B05CF"/>
    <w:rsid w:val="006B199F"/>
    <w:rsid w:val="006B5D09"/>
    <w:rsid w:val="006C1C09"/>
    <w:rsid w:val="006C1C79"/>
    <w:rsid w:val="006C4E70"/>
    <w:rsid w:val="006C66D2"/>
    <w:rsid w:val="006D43CB"/>
    <w:rsid w:val="006D5313"/>
    <w:rsid w:val="006D6353"/>
    <w:rsid w:val="006E7B82"/>
    <w:rsid w:val="006F0C80"/>
    <w:rsid w:val="006F6D5E"/>
    <w:rsid w:val="0071140A"/>
    <w:rsid w:val="007126B8"/>
    <w:rsid w:val="00712877"/>
    <w:rsid w:val="007173CF"/>
    <w:rsid w:val="0072328D"/>
    <w:rsid w:val="00724A68"/>
    <w:rsid w:val="0072547A"/>
    <w:rsid w:val="007272C2"/>
    <w:rsid w:val="00727741"/>
    <w:rsid w:val="00737F76"/>
    <w:rsid w:val="00740476"/>
    <w:rsid w:val="00741F8F"/>
    <w:rsid w:val="00745FA1"/>
    <w:rsid w:val="007642AA"/>
    <w:rsid w:val="007723CC"/>
    <w:rsid w:val="00772971"/>
    <w:rsid w:val="00780A19"/>
    <w:rsid w:val="0078112B"/>
    <w:rsid w:val="00781B76"/>
    <w:rsid w:val="0078511D"/>
    <w:rsid w:val="00790601"/>
    <w:rsid w:val="00792592"/>
    <w:rsid w:val="007954AF"/>
    <w:rsid w:val="007A1159"/>
    <w:rsid w:val="007A152D"/>
    <w:rsid w:val="007A37D4"/>
    <w:rsid w:val="007A5365"/>
    <w:rsid w:val="007A5A81"/>
    <w:rsid w:val="007B43DB"/>
    <w:rsid w:val="007B6B78"/>
    <w:rsid w:val="007B7359"/>
    <w:rsid w:val="007B7EC7"/>
    <w:rsid w:val="007C2F23"/>
    <w:rsid w:val="007D687A"/>
    <w:rsid w:val="007D7F22"/>
    <w:rsid w:val="007E0C08"/>
    <w:rsid w:val="007E483E"/>
    <w:rsid w:val="007E4D9A"/>
    <w:rsid w:val="007E4EC7"/>
    <w:rsid w:val="007F72A0"/>
    <w:rsid w:val="008032F9"/>
    <w:rsid w:val="008117AB"/>
    <w:rsid w:val="00825A8C"/>
    <w:rsid w:val="00827E6A"/>
    <w:rsid w:val="0083534D"/>
    <w:rsid w:val="00835363"/>
    <w:rsid w:val="0083589A"/>
    <w:rsid w:val="008364EE"/>
    <w:rsid w:val="00837992"/>
    <w:rsid w:val="00842CB9"/>
    <w:rsid w:val="0084373E"/>
    <w:rsid w:val="0084406F"/>
    <w:rsid w:val="00845039"/>
    <w:rsid w:val="00845C3D"/>
    <w:rsid w:val="008633D5"/>
    <w:rsid w:val="00867E8C"/>
    <w:rsid w:val="00867F1A"/>
    <w:rsid w:val="00871223"/>
    <w:rsid w:val="00872B62"/>
    <w:rsid w:val="00874B2E"/>
    <w:rsid w:val="00881B59"/>
    <w:rsid w:val="00886A78"/>
    <w:rsid w:val="0089117D"/>
    <w:rsid w:val="00895C1E"/>
    <w:rsid w:val="008A1607"/>
    <w:rsid w:val="008B2148"/>
    <w:rsid w:val="008B3ECB"/>
    <w:rsid w:val="008C3CD5"/>
    <w:rsid w:val="008C70FE"/>
    <w:rsid w:val="008D1C58"/>
    <w:rsid w:val="008D4078"/>
    <w:rsid w:val="008D4A58"/>
    <w:rsid w:val="008D71AA"/>
    <w:rsid w:val="008E2E6D"/>
    <w:rsid w:val="008E39F4"/>
    <w:rsid w:val="008E4630"/>
    <w:rsid w:val="008F0AE6"/>
    <w:rsid w:val="008F4EE5"/>
    <w:rsid w:val="00905904"/>
    <w:rsid w:val="00911B35"/>
    <w:rsid w:val="009140EC"/>
    <w:rsid w:val="00914134"/>
    <w:rsid w:val="009225D6"/>
    <w:rsid w:val="009226B3"/>
    <w:rsid w:val="00924195"/>
    <w:rsid w:val="0092500F"/>
    <w:rsid w:val="0093539B"/>
    <w:rsid w:val="00935B00"/>
    <w:rsid w:val="00946E75"/>
    <w:rsid w:val="0094707E"/>
    <w:rsid w:val="0094771C"/>
    <w:rsid w:val="00947C5B"/>
    <w:rsid w:val="00953FF5"/>
    <w:rsid w:val="00957ED7"/>
    <w:rsid w:val="009613BC"/>
    <w:rsid w:val="00964451"/>
    <w:rsid w:val="00965B4C"/>
    <w:rsid w:val="00970BE1"/>
    <w:rsid w:val="0097163B"/>
    <w:rsid w:val="00976333"/>
    <w:rsid w:val="00976CFB"/>
    <w:rsid w:val="00981A60"/>
    <w:rsid w:val="00991D9F"/>
    <w:rsid w:val="0099228C"/>
    <w:rsid w:val="0099460B"/>
    <w:rsid w:val="009A226B"/>
    <w:rsid w:val="009D6467"/>
    <w:rsid w:val="009D7A58"/>
    <w:rsid w:val="009E14B4"/>
    <w:rsid w:val="009E6BD4"/>
    <w:rsid w:val="009F6F22"/>
    <w:rsid w:val="009F6F25"/>
    <w:rsid w:val="009F769A"/>
    <w:rsid w:val="009F7E44"/>
    <w:rsid w:val="00A03CAC"/>
    <w:rsid w:val="00A04FF5"/>
    <w:rsid w:val="00A062A4"/>
    <w:rsid w:val="00A07AD4"/>
    <w:rsid w:val="00A10161"/>
    <w:rsid w:val="00A1410F"/>
    <w:rsid w:val="00A14CFE"/>
    <w:rsid w:val="00A16AA8"/>
    <w:rsid w:val="00A211DD"/>
    <w:rsid w:val="00A211FB"/>
    <w:rsid w:val="00A23397"/>
    <w:rsid w:val="00A27EE2"/>
    <w:rsid w:val="00A4128B"/>
    <w:rsid w:val="00A64D5D"/>
    <w:rsid w:val="00A71109"/>
    <w:rsid w:val="00A72A1B"/>
    <w:rsid w:val="00A72E52"/>
    <w:rsid w:val="00A73B2E"/>
    <w:rsid w:val="00A846BB"/>
    <w:rsid w:val="00A85CF0"/>
    <w:rsid w:val="00A93D2D"/>
    <w:rsid w:val="00A96F64"/>
    <w:rsid w:val="00AA36A2"/>
    <w:rsid w:val="00AA6318"/>
    <w:rsid w:val="00AB017F"/>
    <w:rsid w:val="00AB2465"/>
    <w:rsid w:val="00AB2DDB"/>
    <w:rsid w:val="00AC0EC6"/>
    <w:rsid w:val="00AC13F6"/>
    <w:rsid w:val="00AC3488"/>
    <w:rsid w:val="00AD105C"/>
    <w:rsid w:val="00AE1787"/>
    <w:rsid w:val="00AE25BF"/>
    <w:rsid w:val="00AF7099"/>
    <w:rsid w:val="00B04A1D"/>
    <w:rsid w:val="00B05C21"/>
    <w:rsid w:val="00B06CA0"/>
    <w:rsid w:val="00B1168F"/>
    <w:rsid w:val="00B160FE"/>
    <w:rsid w:val="00B162F8"/>
    <w:rsid w:val="00B2390C"/>
    <w:rsid w:val="00B25BDB"/>
    <w:rsid w:val="00B30DB3"/>
    <w:rsid w:val="00B32F85"/>
    <w:rsid w:val="00B357DF"/>
    <w:rsid w:val="00B42178"/>
    <w:rsid w:val="00B44358"/>
    <w:rsid w:val="00B45BBD"/>
    <w:rsid w:val="00B46862"/>
    <w:rsid w:val="00B55110"/>
    <w:rsid w:val="00B6030C"/>
    <w:rsid w:val="00B61213"/>
    <w:rsid w:val="00B628DF"/>
    <w:rsid w:val="00B66FC8"/>
    <w:rsid w:val="00B9168B"/>
    <w:rsid w:val="00B958EF"/>
    <w:rsid w:val="00BA3259"/>
    <w:rsid w:val="00BB11E2"/>
    <w:rsid w:val="00BB3CBE"/>
    <w:rsid w:val="00BB7846"/>
    <w:rsid w:val="00BC0068"/>
    <w:rsid w:val="00BD0492"/>
    <w:rsid w:val="00BD4248"/>
    <w:rsid w:val="00BD4E99"/>
    <w:rsid w:val="00BD6E6B"/>
    <w:rsid w:val="00BE04D9"/>
    <w:rsid w:val="00BF15DC"/>
    <w:rsid w:val="00BF2336"/>
    <w:rsid w:val="00BF751B"/>
    <w:rsid w:val="00C109C3"/>
    <w:rsid w:val="00C14C7B"/>
    <w:rsid w:val="00C20D41"/>
    <w:rsid w:val="00C337CA"/>
    <w:rsid w:val="00C3757C"/>
    <w:rsid w:val="00C43A6A"/>
    <w:rsid w:val="00C46E66"/>
    <w:rsid w:val="00C52B63"/>
    <w:rsid w:val="00C54067"/>
    <w:rsid w:val="00C54941"/>
    <w:rsid w:val="00C56DEA"/>
    <w:rsid w:val="00C579FF"/>
    <w:rsid w:val="00C63E62"/>
    <w:rsid w:val="00C64130"/>
    <w:rsid w:val="00C65F2F"/>
    <w:rsid w:val="00C66615"/>
    <w:rsid w:val="00C83040"/>
    <w:rsid w:val="00C84861"/>
    <w:rsid w:val="00C91EC5"/>
    <w:rsid w:val="00CA11D3"/>
    <w:rsid w:val="00CA39D5"/>
    <w:rsid w:val="00CA762C"/>
    <w:rsid w:val="00CB1213"/>
    <w:rsid w:val="00CB4B00"/>
    <w:rsid w:val="00CC05AF"/>
    <w:rsid w:val="00CD203F"/>
    <w:rsid w:val="00CD22AD"/>
    <w:rsid w:val="00CE3ED0"/>
    <w:rsid w:val="00CE7906"/>
    <w:rsid w:val="00CF0A7F"/>
    <w:rsid w:val="00CF67ED"/>
    <w:rsid w:val="00D00D82"/>
    <w:rsid w:val="00D0242F"/>
    <w:rsid w:val="00D05616"/>
    <w:rsid w:val="00D06353"/>
    <w:rsid w:val="00D103AE"/>
    <w:rsid w:val="00D115A8"/>
    <w:rsid w:val="00D12C84"/>
    <w:rsid w:val="00D14197"/>
    <w:rsid w:val="00D24B49"/>
    <w:rsid w:val="00D2606C"/>
    <w:rsid w:val="00D2703F"/>
    <w:rsid w:val="00D37953"/>
    <w:rsid w:val="00D4146D"/>
    <w:rsid w:val="00D474BA"/>
    <w:rsid w:val="00D50438"/>
    <w:rsid w:val="00D55F94"/>
    <w:rsid w:val="00D56A10"/>
    <w:rsid w:val="00D602FB"/>
    <w:rsid w:val="00D64EF3"/>
    <w:rsid w:val="00D71294"/>
    <w:rsid w:val="00D73247"/>
    <w:rsid w:val="00D76A06"/>
    <w:rsid w:val="00D82564"/>
    <w:rsid w:val="00D84088"/>
    <w:rsid w:val="00D927E4"/>
    <w:rsid w:val="00D952D2"/>
    <w:rsid w:val="00D96D7E"/>
    <w:rsid w:val="00D97E62"/>
    <w:rsid w:val="00DA312C"/>
    <w:rsid w:val="00DB17CF"/>
    <w:rsid w:val="00DB64DA"/>
    <w:rsid w:val="00DB69E1"/>
    <w:rsid w:val="00DC1FA5"/>
    <w:rsid w:val="00DC4245"/>
    <w:rsid w:val="00DC6504"/>
    <w:rsid w:val="00DD202B"/>
    <w:rsid w:val="00DD3FE4"/>
    <w:rsid w:val="00DE4DD6"/>
    <w:rsid w:val="00DF1291"/>
    <w:rsid w:val="00E02563"/>
    <w:rsid w:val="00E036B9"/>
    <w:rsid w:val="00E17D0A"/>
    <w:rsid w:val="00E20E60"/>
    <w:rsid w:val="00E240F4"/>
    <w:rsid w:val="00E350F3"/>
    <w:rsid w:val="00E50CA8"/>
    <w:rsid w:val="00E5168F"/>
    <w:rsid w:val="00E51ECA"/>
    <w:rsid w:val="00E54DAB"/>
    <w:rsid w:val="00E559D3"/>
    <w:rsid w:val="00E6021E"/>
    <w:rsid w:val="00E612B2"/>
    <w:rsid w:val="00E7480C"/>
    <w:rsid w:val="00E75AC7"/>
    <w:rsid w:val="00E9262A"/>
    <w:rsid w:val="00E9270A"/>
    <w:rsid w:val="00ED0105"/>
    <w:rsid w:val="00ED0ECA"/>
    <w:rsid w:val="00ED2E19"/>
    <w:rsid w:val="00ED7E8E"/>
    <w:rsid w:val="00EE2791"/>
    <w:rsid w:val="00EE2CD2"/>
    <w:rsid w:val="00EE67B2"/>
    <w:rsid w:val="00EF2252"/>
    <w:rsid w:val="00F034A8"/>
    <w:rsid w:val="00F14CF7"/>
    <w:rsid w:val="00F23F43"/>
    <w:rsid w:val="00F306A6"/>
    <w:rsid w:val="00F33DCC"/>
    <w:rsid w:val="00F41A69"/>
    <w:rsid w:val="00F429F3"/>
    <w:rsid w:val="00F4710F"/>
    <w:rsid w:val="00F50B1B"/>
    <w:rsid w:val="00F5489F"/>
    <w:rsid w:val="00F5545E"/>
    <w:rsid w:val="00F60A8E"/>
    <w:rsid w:val="00F628AD"/>
    <w:rsid w:val="00F62D7A"/>
    <w:rsid w:val="00F721A6"/>
    <w:rsid w:val="00F7644B"/>
    <w:rsid w:val="00F84BD8"/>
    <w:rsid w:val="00F862A1"/>
    <w:rsid w:val="00F91D87"/>
    <w:rsid w:val="00F94952"/>
    <w:rsid w:val="00F96F70"/>
    <w:rsid w:val="00FA0D1F"/>
    <w:rsid w:val="00FA1F8A"/>
    <w:rsid w:val="00FA3D48"/>
    <w:rsid w:val="00FA7451"/>
    <w:rsid w:val="00FB1601"/>
    <w:rsid w:val="00FB5621"/>
    <w:rsid w:val="00FC2276"/>
    <w:rsid w:val="00FC4B2F"/>
    <w:rsid w:val="00FC6D44"/>
    <w:rsid w:val="00FD1849"/>
    <w:rsid w:val="00FD2EE4"/>
    <w:rsid w:val="00FD4493"/>
    <w:rsid w:val="00FD667D"/>
    <w:rsid w:val="00FD7843"/>
    <w:rsid w:val="00FD7B5E"/>
    <w:rsid w:val="00FE4902"/>
    <w:rsid w:val="00FE5341"/>
    <w:rsid w:val="00FE54A6"/>
    <w:rsid w:val="00FF0B04"/>
    <w:rsid w:val="00FF2B74"/>
    <w:rsid w:val="00FF4797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4B8589"/>
  <w15:docId w15:val="{76491A7E-E18F-4BEF-A750-2C0A068C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08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iPriority w:val="99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val="bg-BG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basedOn w:val="Normal"/>
    <w:link w:val="ListParagraphChar"/>
    <w:uiPriority w:val="34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  <w:style w:type="paragraph" w:styleId="PlainText">
    <w:name w:val="Plain Text"/>
    <w:basedOn w:val="Normal"/>
    <w:link w:val="PlainTextChar"/>
    <w:rsid w:val="006B199F"/>
    <w:rPr>
      <w:rFonts w:ascii="Courier New" w:hAnsi="Courier New" w:cs="Courier New"/>
      <w:sz w:val="20"/>
      <w:szCs w:val="20"/>
      <w:lang w:val="bg-BG"/>
    </w:rPr>
  </w:style>
  <w:style w:type="character" w:customStyle="1" w:styleId="PlainTextChar">
    <w:name w:val="Plain Text Char"/>
    <w:basedOn w:val="DefaultParagraphFont"/>
    <w:link w:val="PlainText"/>
    <w:rsid w:val="006B199F"/>
    <w:rPr>
      <w:rFonts w:ascii="Courier New" w:hAnsi="Courier New" w:cs="Courier New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sular@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D9A62-3F9E-4ED6-A832-57433F1E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PoliticalCabinet_BG.dot</Template>
  <TotalTime>2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7957</CharactersWithSpaces>
  <SharedDoc>false</SharedDoc>
  <HLinks>
    <vt:vector size="6" baseType="variant">
      <vt:variant>
        <vt:i4>1310758</vt:i4>
      </vt:variant>
      <vt:variant>
        <vt:i4>6</vt:i4>
      </vt:variant>
      <vt:variant>
        <vt:i4>0</vt:i4>
      </vt:variant>
      <vt:variant>
        <vt:i4>5</vt:i4>
      </vt:variant>
      <vt:variant>
        <vt:lpwstr>mailto:consular@mfa.bg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Tchapanov</dc:creator>
  <cp:lastModifiedBy>Antoaneta Bozhikova</cp:lastModifiedBy>
  <cp:revision>8</cp:revision>
  <cp:lastPrinted>2019-10-18T13:31:00Z</cp:lastPrinted>
  <dcterms:created xsi:type="dcterms:W3CDTF">2019-10-18T08:37:00Z</dcterms:created>
  <dcterms:modified xsi:type="dcterms:W3CDTF">2019-12-10T08:55:00Z</dcterms:modified>
</cp:coreProperties>
</file>